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ECC1" w14:textId="77777777" w:rsidR="00605533" w:rsidRDefault="00605533" w:rsidP="00850BDD">
      <w:pPr>
        <w:pStyle w:val="NoSpacing"/>
        <w:jc w:val="center"/>
        <w:rPr>
          <w:b/>
        </w:rPr>
      </w:pPr>
      <w:bookmarkStart w:id="0" w:name="_GoBack"/>
      <w:bookmarkEnd w:id="0"/>
      <w:r w:rsidRPr="00605533">
        <w:rPr>
          <w:b/>
          <w:noProof/>
        </w:rPr>
        <w:drawing>
          <wp:inline distT="0" distB="0" distL="0" distR="0" wp14:anchorId="0BB706CA" wp14:editId="078C231E">
            <wp:extent cx="1689506" cy="6900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337" cy="723426"/>
                    </a:xfrm>
                    <a:prstGeom prst="rect">
                      <a:avLst/>
                    </a:prstGeom>
                    <a:noFill/>
                    <a:ln>
                      <a:noFill/>
                    </a:ln>
                  </pic:spPr>
                </pic:pic>
              </a:graphicData>
            </a:graphic>
          </wp:inline>
        </w:drawing>
      </w:r>
    </w:p>
    <w:p w14:paraId="7F189102" w14:textId="77777777" w:rsidR="00605533" w:rsidRDefault="00605533" w:rsidP="00850BDD">
      <w:pPr>
        <w:pStyle w:val="NoSpacing"/>
        <w:rPr>
          <w:b/>
        </w:rPr>
      </w:pPr>
    </w:p>
    <w:p w14:paraId="6C800551" w14:textId="4C70A5E0" w:rsidR="00605533" w:rsidRPr="004D61A0" w:rsidRDefault="00AB40EE" w:rsidP="00850BDD">
      <w:pPr>
        <w:pStyle w:val="NoSpacing"/>
        <w:rPr>
          <w:rFonts w:ascii="Times New Roman" w:hAnsi="Times New Roman" w:cs="Times New Roman"/>
          <w:b/>
        </w:rPr>
      </w:pPr>
      <w:r>
        <w:rPr>
          <w:rFonts w:ascii="Times New Roman" w:hAnsi="Times New Roman" w:cs="Times New Roman"/>
          <w:b/>
        </w:rPr>
        <w:tab/>
      </w:r>
    </w:p>
    <w:p w14:paraId="0658DD8E" w14:textId="18984EBB" w:rsidR="00AF35D3" w:rsidRPr="004D61A0" w:rsidRDefault="00605533" w:rsidP="00850BDD">
      <w:pPr>
        <w:pStyle w:val="NoSpacing"/>
        <w:rPr>
          <w:rFonts w:ascii="Times New Roman" w:hAnsi="Times New Roman" w:cs="Times New Roman"/>
          <w:b/>
        </w:rPr>
      </w:pPr>
      <w:r w:rsidRPr="004D61A0">
        <w:rPr>
          <w:rFonts w:ascii="Times New Roman" w:hAnsi="Times New Roman" w:cs="Times New Roman"/>
          <w:b/>
        </w:rPr>
        <w:t>FOR IMMEDIATE RELEASE:</w:t>
      </w:r>
      <w:r w:rsidRPr="004D61A0">
        <w:rPr>
          <w:rFonts w:ascii="Times New Roman" w:hAnsi="Times New Roman" w:cs="Times New Roman"/>
          <w:b/>
        </w:rPr>
        <w:tab/>
      </w:r>
      <w:r w:rsidRPr="004D61A0">
        <w:rPr>
          <w:rFonts w:ascii="Times New Roman" w:hAnsi="Times New Roman" w:cs="Times New Roman"/>
          <w:b/>
        </w:rPr>
        <w:tab/>
      </w:r>
      <w:r w:rsidRPr="004D61A0">
        <w:rPr>
          <w:rFonts w:ascii="Times New Roman" w:hAnsi="Times New Roman" w:cs="Times New Roman"/>
          <w:b/>
        </w:rPr>
        <w:tab/>
      </w:r>
      <w:r w:rsidR="00AB40EE">
        <w:rPr>
          <w:rFonts w:ascii="Times New Roman" w:hAnsi="Times New Roman" w:cs="Times New Roman"/>
          <w:b/>
        </w:rPr>
        <w:tab/>
      </w:r>
      <w:r w:rsidR="00AB40EE">
        <w:rPr>
          <w:rFonts w:ascii="Times New Roman" w:hAnsi="Times New Roman" w:cs="Times New Roman"/>
          <w:b/>
        </w:rPr>
        <w:tab/>
      </w:r>
      <w:r w:rsidRPr="004D61A0">
        <w:rPr>
          <w:rFonts w:ascii="Times New Roman" w:hAnsi="Times New Roman" w:cs="Times New Roman"/>
          <w:b/>
        </w:rPr>
        <w:t>MEDIA CONTACT:</w:t>
      </w:r>
    </w:p>
    <w:p w14:paraId="1A383E12" w14:textId="261112EF" w:rsidR="00116EFD" w:rsidRPr="004D61A0" w:rsidRDefault="00AB40EE" w:rsidP="00850BDD">
      <w:pPr>
        <w:pStyle w:val="NoSpacing"/>
        <w:rPr>
          <w:rFonts w:ascii="Times New Roman" w:hAnsi="Times New Roman" w:cs="Times New Roman"/>
        </w:rPr>
      </w:pPr>
      <w:r>
        <w:rPr>
          <w:rFonts w:ascii="Times New Roman" w:hAnsi="Times New Roman" w:cs="Times New Roman"/>
        </w:rPr>
        <w:t>June 2, 2021</w:t>
      </w:r>
      <w:r w:rsidR="00116EFD" w:rsidRPr="004D61A0">
        <w:rPr>
          <w:rFonts w:ascii="Times New Roman" w:hAnsi="Times New Roman" w:cs="Times New Roman"/>
        </w:rPr>
        <w:tab/>
      </w:r>
      <w:r>
        <w:rPr>
          <w:rFonts w:ascii="Times New Roman" w:hAnsi="Times New Roman" w:cs="Times New Roman"/>
        </w:rPr>
        <w:tab/>
      </w:r>
      <w:r w:rsidR="00116EFD" w:rsidRPr="004D61A0">
        <w:rPr>
          <w:rFonts w:ascii="Times New Roman" w:hAnsi="Times New Roman" w:cs="Times New Roman"/>
        </w:rPr>
        <w:tab/>
      </w:r>
      <w:r w:rsidR="00116EFD" w:rsidRPr="004D61A0">
        <w:rPr>
          <w:rFonts w:ascii="Times New Roman" w:hAnsi="Times New Roman" w:cs="Times New Roman"/>
        </w:rPr>
        <w:tab/>
      </w:r>
      <w:r w:rsidR="00256D5E" w:rsidRPr="004D61A0">
        <w:rPr>
          <w:rFonts w:ascii="Times New Roman" w:hAnsi="Times New Roman" w:cs="Times New Roman"/>
        </w:rPr>
        <w:tab/>
      </w:r>
      <w:r w:rsidR="00605533" w:rsidRPr="004D61A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35D3" w:rsidRPr="004D61A0">
        <w:rPr>
          <w:rFonts w:ascii="Times New Roman" w:hAnsi="Times New Roman" w:cs="Times New Roman"/>
        </w:rPr>
        <w:t xml:space="preserve">Kristine Cooper, </w:t>
      </w:r>
      <w:r w:rsidR="00116EFD" w:rsidRPr="004D61A0">
        <w:rPr>
          <w:rFonts w:ascii="Times New Roman" w:hAnsi="Times New Roman" w:cs="Times New Roman"/>
        </w:rPr>
        <w:t>201-253-8350</w:t>
      </w:r>
    </w:p>
    <w:p w14:paraId="7AB1F5D4" w14:textId="77777777" w:rsidR="00116EFD" w:rsidRPr="004D61A0" w:rsidRDefault="00116EFD" w:rsidP="00850BDD">
      <w:pPr>
        <w:jc w:val="center"/>
        <w:rPr>
          <w:rFonts w:ascii="Times New Roman" w:hAnsi="Times New Roman" w:cs="Times New Roman"/>
        </w:rPr>
      </w:pPr>
    </w:p>
    <w:p w14:paraId="0F252613" w14:textId="14600D97" w:rsidR="00DD6BC3" w:rsidRDefault="008C37F6" w:rsidP="008C37F6">
      <w:pPr>
        <w:pStyle w:val="NoSpacing"/>
        <w:jc w:val="center"/>
        <w:rPr>
          <w:rFonts w:ascii="Times New Roman" w:hAnsi="Times New Roman" w:cs="Times New Roman"/>
          <w:b/>
        </w:rPr>
      </w:pPr>
      <w:r>
        <w:rPr>
          <w:rFonts w:ascii="Times New Roman" w:hAnsi="Times New Roman" w:cs="Times New Roman"/>
          <w:b/>
        </w:rPr>
        <w:t xml:space="preserve">UNION SETTLEMENT SUES NYC </w:t>
      </w:r>
      <w:r w:rsidR="00337A23" w:rsidRPr="004D61A0">
        <w:rPr>
          <w:rFonts w:ascii="Times New Roman" w:hAnsi="Times New Roman" w:cs="Times New Roman"/>
          <w:b/>
        </w:rPr>
        <w:t>DEPARTMENT OF EDUCATION</w:t>
      </w:r>
      <w:r w:rsidR="00605533" w:rsidRPr="004D61A0">
        <w:rPr>
          <w:rFonts w:ascii="Times New Roman" w:hAnsi="Times New Roman" w:cs="Times New Roman"/>
          <w:b/>
        </w:rPr>
        <w:t xml:space="preserve"> </w:t>
      </w:r>
    </w:p>
    <w:p w14:paraId="644A72CC" w14:textId="77777777" w:rsidR="008C37F6" w:rsidRDefault="00337A23" w:rsidP="008C37F6">
      <w:pPr>
        <w:pStyle w:val="NoSpacing"/>
        <w:jc w:val="center"/>
        <w:rPr>
          <w:rFonts w:ascii="Times New Roman" w:hAnsi="Times New Roman" w:cs="Times New Roman"/>
          <w:b/>
        </w:rPr>
      </w:pPr>
      <w:r w:rsidRPr="004D61A0">
        <w:rPr>
          <w:rFonts w:ascii="Times New Roman" w:hAnsi="Times New Roman" w:cs="Times New Roman"/>
          <w:b/>
        </w:rPr>
        <w:t>FOR CONTRACT</w:t>
      </w:r>
      <w:r w:rsidR="007B45E6">
        <w:rPr>
          <w:rFonts w:ascii="Times New Roman" w:hAnsi="Times New Roman" w:cs="Times New Roman"/>
          <w:b/>
        </w:rPr>
        <w:t>ING PROCESS</w:t>
      </w:r>
      <w:r w:rsidRPr="004D61A0">
        <w:rPr>
          <w:rFonts w:ascii="Times New Roman" w:hAnsi="Times New Roman" w:cs="Times New Roman"/>
          <w:b/>
        </w:rPr>
        <w:t xml:space="preserve"> VIOLATION</w:t>
      </w:r>
      <w:r w:rsidR="007B45E6">
        <w:rPr>
          <w:rFonts w:ascii="Times New Roman" w:hAnsi="Times New Roman" w:cs="Times New Roman"/>
          <w:b/>
        </w:rPr>
        <w:t>S</w:t>
      </w:r>
      <w:r w:rsidR="008C37F6">
        <w:rPr>
          <w:rFonts w:ascii="Times New Roman" w:hAnsi="Times New Roman" w:cs="Times New Roman"/>
          <w:b/>
        </w:rPr>
        <w:t xml:space="preserve"> </w:t>
      </w:r>
      <w:r w:rsidR="007B45E6">
        <w:rPr>
          <w:rFonts w:ascii="Times New Roman" w:hAnsi="Times New Roman" w:cs="Times New Roman"/>
          <w:b/>
        </w:rPr>
        <w:t xml:space="preserve">THAT WILL </w:t>
      </w:r>
    </w:p>
    <w:p w14:paraId="2365E21D" w14:textId="1722F220" w:rsidR="007B45E6" w:rsidRPr="004D61A0" w:rsidRDefault="007B45E6" w:rsidP="008C37F6">
      <w:pPr>
        <w:pStyle w:val="NoSpacing"/>
        <w:jc w:val="center"/>
        <w:rPr>
          <w:rFonts w:ascii="Times New Roman" w:hAnsi="Times New Roman" w:cs="Times New Roman"/>
          <w:b/>
        </w:rPr>
      </w:pPr>
      <w:r>
        <w:rPr>
          <w:rFonts w:ascii="Times New Roman" w:hAnsi="Times New Roman" w:cs="Times New Roman"/>
          <w:b/>
        </w:rPr>
        <w:t>HARM EAST HARLEM CHILDREN, PARENTS AND SMALL BUSINESSES</w:t>
      </w:r>
    </w:p>
    <w:p w14:paraId="16A03932" w14:textId="77777777" w:rsidR="00116EFD" w:rsidRPr="004D61A0" w:rsidRDefault="00116EFD" w:rsidP="008C37F6">
      <w:pPr>
        <w:spacing w:after="0"/>
        <w:rPr>
          <w:rFonts w:ascii="Times New Roman" w:hAnsi="Times New Roman" w:cs="Times New Roman"/>
        </w:rPr>
      </w:pPr>
    </w:p>
    <w:p w14:paraId="1BBEF1A8" w14:textId="54019888" w:rsidR="007B45E6" w:rsidRDefault="00402488" w:rsidP="008C37F6">
      <w:pPr>
        <w:ind w:firstLine="720"/>
        <w:rPr>
          <w:rFonts w:ascii="Times New Roman" w:hAnsi="Times New Roman" w:cs="Times New Roman"/>
        </w:rPr>
      </w:pPr>
      <w:hyperlink r:id="rId11" w:history="1">
        <w:r w:rsidR="00116EFD" w:rsidRPr="0053081A">
          <w:rPr>
            <w:rStyle w:val="Hyperlink"/>
            <w:rFonts w:ascii="Times New Roman" w:hAnsi="Times New Roman" w:cs="Times New Roman"/>
          </w:rPr>
          <w:t>Union Settlement</w:t>
        </w:r>
      </w:hyperlink>
      <w:r w:rsidR="007B45E6">
        <w:rPr>
          <w:rFonts w:ascii="Times New Roman" w:hAnsi="Times New Roman" w:cs="Times New Roman"/>
        </w:rPr>
        <w:t xml:space="preserve"> (</w:t>
      </w:r>
      <w:r w:rsidR="00971AC8" w:rsidRPr="008C37F6">
        <w:rPr>
          <w:rStyle w:val="Hyperlink"/>
          <w:rFonts w:ascii="Times New Roman" w:hAnsi="Times New Roman" w:cs="Times New Roman"/>
        </w:rPr>
        <w:t>www.unionsettlement.org</w:t>
      </w:r>
      <w:r w:rsidR="007B45E6">
        <w:rPr>
          <w:rFonts w:ascii="Times New Roman" w:hAnsi="Times New Roman" w:cs="Times New Roman"/>
        </w:rPr>
        <w:t>)</w:t>
      </w:r>
      <w:r w:rsidR="00116EFD" w:rsidRPr="004D61A0">
        <w:rPr>
          <w:rFonts w:ascii="Times New Roman" w:hAnsi="Times New Roman" w:cs="Times New Roman"/>
        </w:rPr>
        <w:t xml:space="preserve">, one of the largest </w:t>
      </w:r>
      <w:r w:rsidR="00971AC8">
        <w:rPr>
          <w:rFonts w:ascii="Times New Roman" w:hAnsi="Times New Roman" w:cs="Times New Roman"/>
        </w:rPr>
        <w:t xml:space="preserve">nonprofit </w:t>
      </w:r>
      <w:r w:rsidR="007B45E6">
        <w:rPr>
          <w:rFonts w:ascii="Times New Roman" w:hAnsi="Times New Roman" w:cs="Times New Roman"/>
        </w:rPr>
        <w:t xml:space="preserve">early childhood education </w:t>
      </w:r>
      <w:r w:rsidR="00116EFD" w:rsidRPr="004D61A0">
        <w:rPr>
          <w:rFonts w:ascii="Times New Roman" w:hAnsi="Times New Roman" w:cs="Times New Roman"/>
        </w:rPr>
        <w:t>providers in New York</w:t>
      </w:r>
      <w:r w:rsidR="005A225C" w:rsidRPr="004D61A0">
        <w:rPr>
          <w:rFonts w:ascii="Times New Roman" w:hAnsi="Times New Roman" w:cs="Times New Roman"/>
        </w:rPr>
        <w:t xml:space="preserve"> City</w:t>
      </w:r>
      <w:r w:rsidR="00337A23" w:rsidRPr="004D61A0">
        <w:rPr>
          <w:rFonts w:ascii="Times New Roman" w:hAnsi="Times New Roman" w:cs="Times New Roman"/>
        </w:rPr>
        <w:t>,</w:t>
      </w:r>
      <w:r w:rsidR="00116EFD" w:rsidRPr="004D61A0">
        <w:rPr>
          <w:rFonts w:ascii="Times New Roman" w:hAnsi="Times New Roman" w:cs="Times New Roman"/>
        </w:rPr>
        <w:t xml:space="preserve"> </w:t>
      </w:r>
      <w:r w:rsidR="0053081A">
        <w:rPr>
          <w:rFonts w:ascii="Times New Roman" w:hAnsi="Times New Roman" w:cs="Times New Roman"/>
        </w:rPr>
        <w:t>announced</w:t>
      </w:r>
      <w:r w:rsidR="000912A0">
        <w:rPr>
          <w:rFonts w:ascii="Times New Roman" w:hAnsi="Times New Roman" w:cs="Times New Roman"/>
        </w:rPr>
        <w:t xml:space="preserve"> today</w:t>
      </w:r>
      <w:r w:rsidR="0053081A">
        <w:rPr>
          <w:rFonts w:ascii="Times New Roman" w:hAnsi="Times New Roman" w:cs="Times New Roman"/>
        </w:rPr>
        <w:t xml:space="preserve"> </w:t>
      </w:r>
      <w:r w:rsidR="008C37F6">
        <w:rPr>
          <w:rFonts w:ascii="Times New Roman" w:hAnsi="Times New Roman" w:cs="Times New Roman"/>
        </w:rPr>
        <w:t xml:space="preserve">that </w:t>
      </w:r>
      <w:r w:rsidR="0053081A">
        <w:rPr>
          <w:rFonts w:ascii="Times New Roman" w:hAnsi="Times New Roman" w:cs="Times New Roman"/>
        </w:rPr>
        <w:t xml:space="preserve">it </w:t>
      </w:r>
      <w:r w:rsidR="00116EFD" w:rsidRPr="004D61A0">
        <w:rPr>
          <w:rFonts w:ascii="Times New Roman" w:hAnsi="Times New Roman" w:cs="Times New Roman"/>
        </w:rPr>
        <w:t xml:space="preserve">is suing the New York </w:t>
      </w:r>
      <w:r w:rsidR="007B45E6">
        <w:rPr>
          <w:rFonts w:ascii="Times New Roman" w:hAnsi="Times New Roman" w:cs="Times New Roman"/>
        </w:rPr>
        <w:t xml:space="preserve">City </w:t>
      </w:r>
      <w:r w:rsidR="00116EFD" w:rsidRPr="004D61A0">
        <w:rPr>
          <w:rFonts w:ascii="Times New Roman" w:hAnsi="Times New Roman" w:cs="Times New Roman"/>
        </w:rPr>
        <w:t>Department of Education</w:t>
      </w:r>
      <w:r w:rsidR="00605533" w:rsidRPr="004D61A0">
        <w:rPr>
          <w:rFonts w:ascii="Times New Roman" w:hAnsi="Times New Roman" w:cs="Times New Roman"/>
        </w:rPr>
        <w:t xml:space="preserve"> (DOE)</w:t>
      </w:r>
      <w:r w:rsidR="007B45E6">
        <w:rPr>
          <w:rFonts w:ascii="Times New Roman" w:hAnsi="Times New Roman" w:cs="Times New Roman"/>
        </w:rPr>
        <w:t xml:space="preserve"> to reverse a </w:t>
      </w:r>
      <w:r w:rsidR="006D42E4">
        <w:rPr>
          <w:rFonts w:ascii="Times New Roman" w:hAnsi="Times New Roman" w:cs="Times New Roman"/>
        </w:rPr>
        <w:t xml:space="preserve">flawed </w:t>
      </w:r>
      <w:r w:rsidR="007B45E6">
        <w:rPr>
          <w:rFonts w:ascii="Times New Roman" w:hAnsi="Times New Roman" w:cs="Times New Roman"/>
        </w:rPr>
        <w:t xml:space="preserve">contract award process that is having a severe adverse impact on young children in East Harlem, as well as their parents and </w:t>
      </w:r>
      <w:r w:rsidR="00971AC8">
        <w:rPr>
          <w:rFonts w:ascii="Times New Roman" w:hAnsi="Times New Roman" w:cs="Times New Roman"/>
        </w:rPr>
        <w:t>the small businesses that</w:t>
      </w:r>
      <w:r w:rsidR="007B45E6">
        <w:rPr>
          <w:rFonts w:ascii="Times New Roman" w:hAnsi="Times New Roman" w:cs="Times New Roman"/>
        </w:rPr>
        <w:t xml:space="preserve"> provide early childhood services</w:t>
      </w:r>
      <w:r w:rsidR="00116EFD" w:rsidRPr="004D61A0">
        <w:rPr>
          <w:rFonts w:ascii="Times New Roman" w:hAnsi="Times New Roman" w:cs="Times New Roman"/>
        </w:rPr>
        <w:t xml:space="preserve">.  </w:t>
      </w:r>
    </w:p>
    <w:p w14:paraId="0749803E" w14:textId="53072B1D" w:rsidR="00203AC4" w:rsidRDefault="007B45E6" w:rsidP="008C37F6">
      <w:pPr>
        <w:ind w:firstLine="720"/>
        <w:rPr>
          <w:rFonts w:ascii="Times New Roman" w:hAnsi="Times New Roman" w:cs="Times New Roman"/>
        </w:rPr>
      </w:pPr>
      <w:r>
        <w:rPr>
          <w:rFonts w:ascii="Times New Roman" w:hAnsi="Times New Roman" w:cs="Times New Roman"/>
        </w:rPr>
        <w:t xml:space="preserve">In 2019, DOE issued </w:t>
      </w:r>
      <w:r w:rsidR="00605533" w:rsidRPr="004D61A0">
        <w:rPr>
          <w:rFonts w:ascii="Times New Roman" w:hAnsi="Times New Roman" w:cs="Times New Roman"/>
        </w:rPr>
        <w:t xml:space="preserve">a Request for Proposals </w:t>
      </w:r>
      <w:r>
        <w:rPr>
          <w:rFonts w:ascii="Times New Roman" w:hAnsi="Times New Roman" w:cs="Times New Roman"/>
        </w:rPr>
        <w:t xml:space="preserve">(RFP) to identify organizations to provide early childhood education services throughout New York City.  This included proposals for organizations to operate </w:t>
      </w:r>
      <w:r w:rsidR="00C82A9A" w:rsidRPr="004D61A0">
        <w:rPr>
          <w:rFonts w:ascii="Times New Roman" w:hAnsi="Times New Roman" w:cs="Times New Roman"/>
        </w:rPr>
        <w:t xml:space="preserve">Family Child </w:t>
      </w:r>
      <w:r w:rsidR="00850BDD" w:rsidRPr="004D61A0">
        <w:rPr>
          <w:rFonts w:ascii="Times New Roman" w:hAnsi="Times New Roman" w:cs="Times New Roman"/>
        </w:rPr>
        <w:t>Care Network</w:t>
      </w:r>
      <w:r>
        <w:rPr>
          <w:rFonts w:ascii="Times New Roman" w:hAnsi="Times New Roman" w:cs="Times New Roman"/>
        </w:rPr>
        <w:t>s</w:t>
      </w:r>
      <w:r w:rsidR="00850BDD" w:rsidRPr="004D61A0">
        <w:rPr>
          <w:rFonts w:ascii="Times New Roman" w:hAnsi="Times New Roman" w:cs="Times New Roman"/>
        </w:rPr>
        <w:t xml:space="preserve"> (FCCN</w:t>
      </w:r>
      <w:r>
        <w:rPr>
          <w:rFonts w:ascii="Times New Roman" w:hAnsi="Times New Roman" w:cs="Times New Roman"/>
        </w:rPr>
        <w:t>s</w:t>
      </w:r>
      <w:r w:rsidR="00850BDD" w:rsidRPr="004D61A0">
        <w:rPr>
          <w:rFonts w:ascii="Times New Roman" w:hAnsi="Times New Roman" w:cs="Times New Roman"/>
        </w:rPr>
        <w:t>)</w:t>
      </w:r>
      <w:r>
        <w:rPr>
          <w:rFonts w:ascii="Times New Roman" w:hAnsi="Times New Roman" w:cs="Times New Roman"/>
        </w:rPr>
        <w:t xml:space="preserve">, which are networks of </w:t>
      </w:r>
      <w:r w:rsidR="00203AC4">
        <w:rPr>
          <w:rFonts w:ascii="Times New Roman" w:hAnsi="Times New Roman" w:cs="Times New Roman"/>
        </w:rPr>
        <w:t xml:space="preserve">individuals and </w:t>
      </w:r>
      <w:r>
        <w:rPr>
          <w:rFonts w:ascii="Times New Roman" w:hAnsi="Times New Roman" w:cs="Times New Roman"/>
        </w:rPr>
        <w:t xml:space="preserve">small businesses </w:t>
      </w:r>
      <w:r w:rsidR="00203AC4">
        <w:rPr>
          <w:rFonts w:ascii="Times New Roman" w:hAnsi="Times New Roman" w:cs="Times New Roman"/>
        </w:rPr>
        <w:t>providing child care services in their homes.  Union Settlement has overseen an FCCN for decades, and offered to continue operating th</w:t>
      </w:r>
      <w:r w:rsidR="006D42E4">
        <w:rPr>
          <w:rFonts w:ascii="Times New Roman" w:hAnsi="Times New Roman" w:cs="Times New Roman"/>
        </w:rPr>
        <w:t>at program, overseeing a network</w:t>
      </w:r>
      <w:r w:rsidR="00203AC4">
        <w:rPr>
          <w:rFonts w:ascii="Times New Roman" w:hAnsi="Times New Roman" w:cs="Times New Roman"/>
        </w:rPr>
        <w:t xml:space="preserve"> of providers serving children ages </w:t>
      </w:r>
      <w:r w:rsidR="005468C0">
        <w:rPr>
          <w:rFonts w:ascii="Times New Roman" w:hAnsi="Times New Roman" w:cs="Times New Roman"/>
        </w:rPr>
        <w:t xml:space="preserve">six weeks old to four years old, </w:t>
      </w:r>
      <w:r w:rsidR="00203AC4">
        <w:rPr>
          <w:rFonts w:ascii="Times New Roman" w:hAnsi="Times New Roman" w:cs="Times New Roman"/>
        </w:rPr>
        <w:t>from 8 a</w:t>
      </w:r>
      <w:r w:rsidR="00971AC8">
        <w:rPr>
          <w:rFonts w:ascii="Times New Roman" w:hAnsi="Times New Roman" w:cs="Times New Roman"/>
        </w:rPr>
        <w:t>.</w:t>
      </w:r>
      <w:r w:rsidR="00203AC4">
        <w:rPr>
          <w:rFonts w:ascii="Times New Roman" w:hAnsi="Times New Roman" w:cs="Times New Roman"/>
        </w:rPr>
        <w:t>m</w:t>
      </w:r>
      <w:r w:rsidR="00971AC8">
        <w:rPr>
          <w:rFonts w:ascii="Times New Roman" w:hAnsi="Times New Roman" w:cs="Times New Roman"/>
        </w:rPr>
        <w:t>.</w:t>
      </w:r>
      <w:r w:rsidR="00203AC4">
        <w:rPr>
          <w:rFonts w:ascii="Times New Roman" w:hAnsi="Times New Roman" w:cs="Times New Roman"/>
        </w:rPr>
        <w:t xml:space="preserve"> to 6 p</w:t>
      </w:r>
      <w:r w:rsidR="00971AC8">
        <w:rPr>
          <w:rFonts w:ascii="Times New Roman" w:hAnsi="Times New Roman" w:cs="Times New Roman"/>
        </w:rPr>
        <w:t>.</w:t>
      </w:r>
      <w:r w:rsidR="00203AC4">
        <w:rPr>
          <w:rFonts w:ascii="Times New Roman" w:hAnsi="Times New Roman" w:cs="Times New Roman"/>
        </w:rPr>
        <w:t>m</w:t>
      </w:r>
      <w:r w:rsidR="00971AC8">
        <w:rPr>
          <w:rFonts w:ascii="Times New Roman" w:hAnsi="Times New Roman" w:cs="Times New Roman"/>
        </w:rPr>
        <w:t>.</w:t>
      </w:r>
      <w:r w:rsidR="00203AC4">
        <w:rPr>
          <w:rFonts w:ascii="Times New Roman" w:hAnsi="Times New Roman" w:cs="Times New Roman"/>
        </w:rPr>
        <w:t xml:space="preserve"> every weekday, 12 months per year (referred to as “extended day/year</w:t>
      </w:r>
      <w:r w:rsidR="00971AC8">
        <w:rPr>
          <w:rFonts w:ascii="Times New Roman" w:hAnsi="Times New Roman" w:cs="Times New Roman"/>
        </w:rPr>
        <w:t>” services</w:t>
      </w:r>
      <w:r w:rsidR="00203AC4">
        <w:rPr>
          <w:rFonts w:ascii="Times New Roman" w:hAnsi="Times New Roman" w:cs="Times New Roman"/>
        </w:rPr>
        <w:t>).</w:t>
      </w:r>
    </w:p>
    <w:p w14:paraId="29C98592" w14:textId="46AAE774" w:rsidR="00C82A9A" w:rsidRDefault="00203AC4" w:rsidP="008C37F6">
      <w:pPr>
        <w:ind w:firstLine="720"/>
        <w:rPr>
          <w:rFonts w:ascii="Times New Roman" w:hAnsi="Times New Roman" w:cs="Times New Roman"/>
        </w:rPr>
      </w:pPr>
      <w:r>
        <w:rPr>
          <w:rFonts w:ascii="Times New Roman" w:hAnsi="Times New Roman" w:cs="Times New Roman"/>
        </w:rPr>
        <w:t xml:space="preserve">Contrary to the terms of the RFP, DOE instead awarded Union Settlement a contract to serve only 3-year-olds, only until 2:30 p.m. each day, and only during the school year </w:t>
      </w:r>
      <w:r w:rsidR="00971AC8">
        <w:rPr>
          <w:rFonts w:ascii="Times New Roman" w:hAnsi="Times New Roman" w:cs="Times New Roman"/>
        </w:rPr>
        <w:t>(referred to as “school day/year”</w:t>
      </w:r>
      <w:r>
        <w:rPr>
          <w:rFonts w:ascii="Times New Roman" w:hAnsi="Times New Roman" w:cs="Times New Roman"/>
        </w:rPr>
        <w:t xml:space="preserve"> services).</w:t>
      </w:r>
      <w:r w:rsidR="00850BDD" w:rsidRPr="004D61A0">
        <w:rPr>
          <w:rFonts w:ascii="Times New Roman" w:hAnsi="Times New Roman" w:cs="Times New Roman"/>
        </w:rPr>
        <w:t xml:space="preserve"> </w:t>
      </w:r>
      <w:r>
        <w:rPr>
          <w:rFonts w:ascii="Times New Roman" w:hAnsi="Times New Roman" w:cs="Times New Roman"/>
        </w:rPr>
        <w:t xml:space="preserve"> This violation of the RFP process harms children, </w:t>
      </w:r>
      <w:r w:rsidR="00E70248">
        <w:rPr>
          <w:rFonts w:ascii="Times New Roman" w:hAnsi="Times New Roman" w:cs="Times New Roman"/>
        </w:rPr>
        <w:t>families and providers in six</w:t>
      </w:r>
      <w:r w:rsidR="00971AC8">
        <w:rPr>
          <w:rFonts w:ascii="Times New Roman" w:hAnsi="Times New Roman" w:cs="Times New Roman"/>
        </w:rPr>
        <w:t xml:space="preserve"> </w:t>
      </w:r>
      <w:r w:rsidR="000B69CA">
        <w:rPr>
          <w:rFonts w:ascii="Times New Roman" w:hAnsi="Times New Roman" w:cs="Times New Roman"/>
        </w:rPr>
        <w:t>different</w:t>
      </w:r>
      <w:r w:rsidR="005D716F">
        <w:rPr>
          <w:rFonts w:ascii="Times New Roman" w:hAnsi="Times New Roman" w:cs="Times New Roman"/>
        </w:rPr>
        <w:t xml:space="preserve"> </w:t>
      </w:r>
      <w:r>
        <w:rPr>
          <w:rFonts w:ascii="Times New Roman" w:hAnsi="Times New Roman" w:cs="Times New Roman"/>
        </w:rPr>
        <w:t>ways:</w:t>
      </w:r>
    </w:p>
    <w:p w14:paraId="3315EA9C" w14:textId="5216BFCA" w:rsidR="00203AC4" w:rsidRDefault="00203AC4" w:rsidP="00DD59D8">
      <w:pPr>
        <w:pStyle w:val="ListParagraph"/>
        <w:numPr>
          <w:ilvl w:val="0"/>
          <w:numId w:val="1"/>
        </w:numPr>
        <w:ind w:right="900"/>
        <w:rPr>
          <w:rFonts w:ascii="Times New Roman" w:hAnsi="Times New Roman" w:cs="Times New Roman"/>
        </w:rPr>
      </w:pPr>
      <w:r>
        <w:rPr>
          <w:rFonts w:ascii="Times New Roman" w:hAnsi="Times New Roman" w:cs="Times New Roman"/>
        </w:rPr>
        <w:t>Children make deep connections wi</w:t>
      </w:r>
      <w:r w:rsidR="005D716F">
        <w:rPr>
          <w:rFonts w:ascii="Times New Roman" w:hAnsi="Times New Roman" w:cs="Times New Roman"/>
        </w:rPr>
        <w:t xml:space="preserve">th caregivers, and are harmed by </w:t>
      </w:r>
      <w:r w:rsidR="00971AC8">
        <w:rPr>
          <w:rFonts w:ascii="Times New Roman" w:hAnsi="Times New Roman" w:cs="Times New Roman"/>
        </w:rPr>
        <w:t>continuing changes in caregivers</w:t>
      </w:r>
      <w:r w:rsidR="005D716F">
        <w:rPr>
          <w:rFonts w:ascii="Times New Roman" w:hAnsi="Times New Roman" w:cs="Times New Roman"/>
        </w:rPr>
        <w:t xml:space="preserve">.  Allowing FCCN providers to serve children ages </w:t>
      </w:r>
      <w:r w:rsidR="005468C0">
        <w:rPr>
          <w:rFonts w:ascii="Times New Roman" w:hAnsi="Times New Roman" w:cs="Times New Roman"/>
        </w:rPr>
        <w:t>from 6 weeks old to 4 years old</w:t>
      </w:r>
      <w:r w:rsidR="005D716F">
        <w:rPr>
          <w:rFonts w:ascii="Times New Roman" w:hAnsi="Times New Roman" w:cs="Times New Roman"/>
        </w:rPr>
        <w:t xml:space="preserve"> </w:t>
      </w:r>
      <w:r w:rsidR="00971AC8">
        <w:rPr>
          <w:rFonts w:ascii="Times New Roman" w:hAnsi="Times New Roman" w:cs="Times New Roman"/>
        </w:rPr>
        <w:t xml:space="preserve">creates </w:t>
      </w:r>
      <w:r w:rsidR="005D716F">
        <w:rPr>
          <w:rFonts w:ascii="Times New Roman" w:hAnsi="Times New Roman" w:cs="Times New Roman"/>
        </w:rPr>
        <w:t xml:space="preserve">a </w:t>
      </w:r>
      <w:r w:rsidR="005468C0">
        <w:rPr>
          <w:rFonts w:ascii="Times New Roman" w:hAnsi="Times New Roman" w:cs="Times New Roman"/>
        </w:rPr>
        <w:t>multi</w:t>
      </w:r>
      <w:r w:rsidR="005D716F">
        <w:rPr>
          <w:rFonts w:ascii="Times New Roman" w:hAnsi="Times New Roman" w:cs="Times New Roman"/>
        </w:rPr>
        <w:t xml:space="preserve">-year period for the child to be with the same early childhood educator, rather than having one individual </w:t>
      </w:r>
      <w:r w:rsidR="005468C0">
        <w:rPr>
          <w:rFonts w:ascii="Times New Roman" w:hAnsi="Times New Roman" w:cs="Times New Roman"/>
        </w:rPr>
        <w:t xml:space="preserve">up to age 3, </w:t>
      </w:r>
      <w:r w:rsidR="005D716F">
        <w:rPr>
          <w:rFonts w:ascii="Times New Roman" w:hAnsi="Times New Roman" w:cs="Times New Roman"/>
        </w:rPr>
        <w:t>another at age 3</w:t>
      </w:r>
      <w:r w:rsidR="00971AC8">
        <w:rPr>
          <w:rFonts w:ascii="Times New Roman" w:hAnsi="Times New Roman" w:cs="Times New Roman"/>
        </w:rPr>
        <w:t>,</w:t>
      </w:r>
      <w:r w:rsidR="005D716F">
        <w:rPr>
          <w:rFonts w:ascii="Times New Roman" w:hAnsi="Times New Roman" w:cs="Times New Roman"/>
        </w:rPr>
        <w:t xml:space="preserve"> and another at age 4.</w:t>
      </w:r>
    </w:p>
    <w:p w14:paraId="3DAEA304" w14:textId="77777777" w:rsidR="001A429C" w:rsidRDefault="001A429C" w:rsidP="001A429C">
      <w:pPr>
        <w:pStyle w:val="ListParagraph"/>
        <w:ind w:left="1080" w:right="900"/>
        <w:rPr>
          <w:rFonts w:ascii="Times New Roman" w:hAnsi="Times New Roman" w:cs="Times New Roman"/>
        </w:rPr>
      </w:pPr>
    </w:p>
    <w:p w14:paraId="6AD641D4" w14:textId="2357B26E" w:rsidR="005D716F" w:rsidRDefault="005D716F" w:rsidP="00DD59D8">
      <w:pPr>
        <w:pStyle w:val="ListParagraph"/>
        <w:numPr>
          <w:ilvl w:val="0"/>
          <w:numId w:val="1"/>
        </w:numPr>
        <w:ind w:right="900"/>
        <w:rPr>
          <w:rFonts w:ascii="Times New Roman" w:hAnsi="Times New Roman" w:cs="Times New Roman"/>
        </w:rPr>
      </w:pPr>
      <w:r>
        <w:rPr>
          <w:rFonts w:ascii="Times New Roman" w:hAnsi="Times New Roman" w:cs="Times New Roman"/>
        </w:rPr>
        <w:t>Working parents – particularly single parents – need full-day care fo</w:t>
      </w:r>
      <w:r w:rsidR="00971AC8">
        <w:rPr>
          <w:rFonts w:ascii="Times New Roman" w:hAnsi="Times New Roman" w:cs="Times New Roman"/>
        </w:rPr>
        <w:t xml:space="preserve">r their children and need </w:t>
      </w:r>
      <w:r>
        <w:rPr>
          <w:rFonts w:ascii="Times New Roman" w:hAnsi="Times New Roman" w:cs="Times New Roman"/>
        </w:rPr>
        <w:t>care 12 months per year.  The “school day/year” model does not work for these parents because they have to make alternative arrangements for their children in the afterschool hours, as well as in July, August and during school holidays.</w:t>
      </w:r>
    </w:p>
    <w:p w14:paraId="671D3571" w14:textId="77777777" w:rsidR="001A429C" w:rsidRPr="001A429C" w:rsidRDefault="001A429C" w:rsidP="001A429C">
      <w:pPr>
        <w:pStyle w:val="ListParagraph"/>
        <w:rPr>
          <w:rFonts w:ascii="Times New Roman" w:hAnsi="Times New Roman" w:cs="Times New Roman"/>
        </w:rPr>
      </w:pPr>
    </w:p>
    <w:p w14:paraId="6FB0A7AB" w14:textId="77777777" w:rsidR="001A429C" w:rsidRDefault="001A429C" w:rsidP="001A429C">
      <w:pPr>
        <w:pStyle w:val="ListParagraph"/>
        <w:ind w:left="1080" w:right="900"/>
        <w:rPr>
          <w:rFonts w:ascii="Times New Roman" w:hAnsi="Times New Roman" w:cs="Times New Roman"/>
        </w:rPr>
      </w:pPr>
    </w:p>
    <w:p w14:paraId="38A85615" w14:textId="34A91077" w:rsidR="005D716F" w:rsidRDefault="00971AC8" w:rsidP="00DD59D8">
      <w:pPr>
        <w:pStyle w:val="ListParagraph"/>
        <w:numPr>
          <w:ilvl w:val="0"/>
          <w:numId w:val="1"/>
        </w:numPr>
        <w:ind w:right="900"/>
        <w:rPr>
          <w:rFonts w:ascii="Times New Roman" w:hAnsi="Times New Roman" w:cs="Times New Roman"/>
        </w:rPr>
      </w:pPr>
      <w:r>
        <w:rPr>
          <w:rFonts w:ascii="Times New Roman" w:hAnsi="Times New Roman" w:cs="Times New Roman"/>
        </w:rPr>
        <w:t xml:space="preserve">School day/year services are </w:t>
      </w:r>
      <w:r w:rsidR="005D716F">
        <w:rPr>
          <w:rFonts w:ascii="Times New Roman" w:hAnsi="Times New Roman" w:cs="Times New Roman"/>
        </w:rPr>
        <w:t>also harmful to children, who as noted above benefit greatly by making strong connections with their caregivers, rather than having to transition to someone new every afternoon</w:t>
      </w:r>
      <w:r w:rsidR="006D42E4">
        <w:rPr>
          <w:rFonts w:ascii="Times New Roman" w:hAnsi="Times New Roman" w:cs="Times New Roman"/>
        </w:rPr>
        <w:t xml:space="preserve"> and during the summer months</w:t>
      </w:r>
      <w:r w:rsidR="005D716F">
        <w:rPr>
          <w:rFonts w:ascii="Times New Roman" w:hAnsi="Times New Roman" w:cs="Times New Roman"/>
        </w:rPr>
        <w:t>.</w:t>
      </w:r>
    </w:p>
    <w:p w14:paraId="2403530C" w14:textId="77777777" w:rsidR="001A429C" w:rsidRDefault="001A429C" w:rsidP="001A429C">
      <w:pPr>
        <w:pStyle w:val="ListParagraph"/>
        <w:ind w:left="1080" w:right="900"/>
        <w:rPr>
          <w:rFonts w:ascii="Times New Roman" w:hAnsi="Times New Roman" w:cs="Times New Roman"/>
        </w:rPr>
      </w:pPr>
    </w:p>
    <w:p w14:paraId="439A92F3" w14:textId="4C83606E" w:rsidR="001A429C" w:rsidRPr="001A429C" w:rsidRDefault="000B69CA" w:rsidP="001A429C">
      <w:pPr>
        <w:pStyle w:val="ListParagraph"/>
        <w:numPr>
          <w:ilvl w:val="0"/>
          <w:numId w:val="1"/>
        </w:numPr>
        <w:ind w:right="900"/>
        <w:rPr>
          <w:rFonts w:ascii="Times New Roman" w:hAnsi="Times New Roman" w:cs="Times New Roman"/>
        </w:rPr>
      </w:pPr>
      <w:r>
        <w:rPr>
          <w:rFonts w:ascii="Times New Roman" w:hAnsi="Times New Roman" w:cs="Times New Roman"/>
        </w:rPr>
        <w:t>T</w:t>
      </w:r>
      <w:r w:rsidR="005D716F">
        <w:rPr>
          <w:rFonts w:ascii="Times New Roman" w:hAnsi="Times New Roman" w:cs="Times New Roman"/>
        </w:rPr>
        <w:t xml:space="preserve">he FCCN </w:t>
      </w:r>
      <w:r>
        <w:rPr>
          <w:rFonts w:ascii="Times New Roman" w:hAnsi="Times New Roman" w:cs="Times New Roman"/>
        </w:rPr>
        <w:t xml:space="preserve">providers are small businesses offering early childhood education services in their homes. </w:t>
      </w:r>
      <w:r w:rsidR="00716C77">
        <w:rPr>
          <w:rFonts w:ascii="Times New Roman" w:hAnsi="Times New Roman" w:cs="Times New Roman"/>
        </w:rPr>
        <w:t>To</w:t>
      </w:r>
      <w:r>
        <w:rPr>
          <w:rFonts w:ascii="Times New Roman" w:hAnsi="Times New Roman" w:cs="Times New Roman"/>
        </w:rPr>
        <w:t xml:space="preserve"> be financially viable, those small businesses need to </w:t>
      </w:r>
      <w:r>
        <w:rPr>
          <w:rFonts w:ascii="Times New Roman" w:hAnsi="Times New Roman" w:cs="Times New Roman"/>
        </w:rPr>
        <w:lastRenderedPageBreak/>
        <w:t xml:space="preserve">take care of children for the entire day, and they cannot afford to shut down their businesses for two months in the summer, and during the many school holidays. </w:t>
      </w:r>
    </w:p>
    <w:p w14:paraId="67173AAB" w14:textId="77777777" w:rsidR="001A429C" w:rsidRDefault="001A429C" w:rsidP="001A429C">
      <w:pPr>
        <w:pStyle w:val="ListParagraph"/>
        <w:ind w:left="1080" w:right="900"/>
        <w:rPr>
          <w:rFonts w:ascii="Times New Roman" w:hAnsi="Times New Roman" w:cs="Times New Roman"/>
        </w:rPr>
      </w:pPr>
    </w:p>
    <w:p w14:paraId="39C8E06D" w14:textId="65686D51" w:rsidR="00C67C80" w:rsidRDefault="00C67C80" w:rsidP="00DD59D8">
      <w:pPr>
        <w:pStyle w:val="ListParagraph"/>
        <w:numPr>
          <w:ilvl w:val="0"/>
          <w:numId w:val="1"/>
        </w:numPr>
        <w:ind w:right="900"/>
        <w:rPr>
          <w:rFonts w:ascii="Times New Roman" w:hAnsi="Times New Roman" w:cs="Times New Roman"/>
        </w:rPr>
      </w:pPr>
      <w:r>
        <w:rPr>
          <w:rFonts w:ascii="Times New Roman" w:hAnsi="Times New Roman" w:cs="Times New Roman"/>
        </w:rPr>
        <w:t xml:space="preserve">Allowing FCCN providers to care for children </w:t>
      </w:r>
      <w:r w:rsidR="005468C0">
        <w:rPr>
          <w:rFonts w:ascii="Times New Roman" w:hAnsi="Times New Roman" w:cs="Times New Roman"/>
        </w:rPr>
        <w:t xml:space="preserve">from 6 weeks to four years old </w:t>
      </w:r>
      <w:r>
        <w:rPr>
          <w:rFonts w:ascii="Times New Roman" w:hAnsi="Times New Roman" w:cs="Times New Roman"/>
        </w:rPr>
        <w:t xml:space="preserve">creates a continuum of care not just for the children, but for the providers as well.  </w:t>
      </w:r>
      <w:r w:rsidR="00971AC8">
        <w:rPr>
          <w:rFonts w:ascii="Times New Roman" w:hAnsi="Times New Roman" w:cs="Times New Roman"/>
        </w:rPr>
        <w:t xml:space="preserve">Limiting care to just </w:t>
      </w:r>
      <w:r>
        <w:rPr>
          <w:rFonts w:ascii="Times New Roman" w:hAnsi="Times New Roman" w:cs="Times New Roman"/>
        </w:rPr>
        <w:t>3-year-olds</w:t>
      </w:r>
      <w:r w:rsidR="00971AC8">
        <w:rPr>
          <w:rFonts w:ascii="Times New Roman" w:hAnsi="Times New Roman" w:cs="Times New Roman"/>
        </w:rPr>
        <w:t xml:space="preserve"> forces FCCN providers </w:t>
      </w:r>
      <w:r>
        <w:rPr>
          <w:rFonts w:ascii="Times New Roman" w:hAnsi="Times New Roman" w:cs="Times New Roman"/>
        </w:rPr>
        <w:t>to recruit an entirely new set of children every year, which again undercuts the financial viability of their businesses.</w:t>
      </w:r>
    </w:p>
    <w:p w14:paraId="0132A2BE" w14:textId="77777777" w:rsidR="001A429C" w:rsidRDefault="001A429C" w:rsidP="001A429C">
      <w:pPr>
        <w:pStyle w:val="ListParagraph"/>
        <w:ind w:left="1080" w:right="900"/>
        <w:rPr>
          <w:rFonts w:ascii="Times New Roman" w:hAnsi="Times New Roman" w:cs="Times New Roman"/>
        </w:rPr>
      </w:pPr>
    </w:p>
    <w:p w14:paraId="15D50CD8" w14:textId="7428E6A1" w:rsidR="00203AC4" w:rsidRPr="00951DB3" w:rsidRDefault="000B69CA" w:rsidP="00951DB3">
      <w:pPr>
        <w:pStyle w:val="ListParagraph"/>
        <w:numPr>
          <w:ilvl w:val="0"/>
          <w:numId w:val="1"/>
        </w:numPr>
        <w:ind w:right="900"/>
        <w:rPr>
          <w:rFonts w:ascii="Times New Roman" w:hAnsi="Times New Roman" w:cs="Times New Roman"/>
        </w:rPr>
      </w:pPr>
      <w:r>
        <w:rPr>
          <w:rFonts w:ascii="Times New Roman" w:hAnsi="Times New Roman" w:cs="Times New Roman"/>
        </w:rPr>
        <w:t>Finally, while providers in wealthier neighborhoods can keep their businesses open by bringing in “private pay” children from wealthier families, this is not an option for FCCN providers in low-income communities of color like East Harlem, where most families do not have the financial means to do so.</w:t>
      </w:r>
    </w:p>
    <w:p w14:paraId="189D64EF" w14:textId="54E97614" w:rsidR="00116ADC" w:rsidRDefault="00203AC4" w:rsidP="00951DB3">
      <w:pPr>
        <w:rPr>
          <w:rFonts w:ascii="Times New Roman" w:hAnsi="Times New Roman" w:cs="Times New Roman"/>
        </w:rPr>
      </w:pPr>
      <w:r w:rsidRPr="004D61A0">
        <w:rPr>
          <w:rFonts w:ascii="Times New Roman" w:hAnsi="Times New Roman" w:cs="Times New Roman"/>
        </w:rPr>
        <w:t xml:space="preserve"> </w:t>
      </w:r>
      <w:r w:rsidR="000B69CA">
        <w:rPr>
          <w:rFonts w:ascii="Times New Roman" w:hAnsi="Times New Roman" w:cs="Times New Roman"/>
        </w:rPr>
        <w:tab/>
        <w:t>The process that DOE used to make the FCCN awar</w:t>
      </w:r>
      <w:r w:rsidR="00971AC8">
        <w:rPr>
          <w:rFonts w:ascii="Times New Roman" w:hAnsi="Times New Roman" w:cs="Times New Roman"/>
        </w:rPr>
        <w:t xml:space="preserve">ds violated the clear language of the rules set forth </w:t>
      </w:r>
      <w:r w:rsidR="000B69CA">
        <w:rPr>
          <w:rFonts w:ascii="Times New Roman" w:hAnsi="Times New Roman" w:cs="Times New Roman"/>
        </w:rPr>
        <w:t xml:space="preserve">in the RFP, and Union Settlement has made multiple efforts over the past year to resolve this matter, including proposing resolutions that would eliminate all of the harms noted above, without imposing any additional costs on DOE.  Those efforts were unsuccessful, and Union Settlement </w:t>
      </w:r>
      <w:r w:rsidR="00971AC8">
        <w:rPr>
          <w:rFonts w:ascii="Times New Roman" w:hAnsi="Times New Roman" w:cs="Times New Roman"/>
        </w:rPr>
        <w:t xml:space="preserve">has now been forced to </w:t>
      </w:r>
      <w:r w:rsidR="006D42E4">
        <w:rPr>
          <w:rFonts w:ascii="Times New Roman" w:hAnsi="Times New Roman" w:cs="Times New Roman"/>
        </w:rPr>
        <w:t xml:space="preserve">sue </w:t>
      </w:r>
      <w:r w:rsidR="000B69CA">
        <w:rPr>
          <w:rFonts w:ascii="Times New Roman" w:hAnsi="Times New Roman" w:cs="Times New Roman"/>
        </w:rPr>
        <w:t xml:space="preserve">DOE to prevent these harms from occurring. </w:t>
      </w:r>
    </w:p>
    <w:p w14:paraId="0538D69D" w14:textId="1B63B6BC" w:rsidR="005C4330" w:rsidRPr="004D61A0" w:rsidRDefault="005C4330" w:rsidP="008C37F6">
      <w:pPr>
        <w:ind w:firstLine="720"/>
        <w:rPr>
          <w:rFonts w:ascii="Times New Roman" w:hAnsi="Times New Roman" w:cs="Times New Roman"/>
        </w:rPr>
      </w:pPr>
      <w:r w:rsidRPr="004D61A0">
        <w:rPr>
          <w:rFonts w:ascii="Times New Roman" w:hAnsi="Times New Roman" w:cs="Times New Roman"/>
        </w:rPr>
        <w:t>“I</w:t>
      </w:r>
      <w:r w:rsidR="002D542C">
        <w:rPr>
          <w:rFonts w:ascii="Times New Roman" w:hAnsi="Times New Roman" w:cs="Times New Roman"/>
        </w:rPr>
        <w:t xml:space="preserve"> simply do not understand </w:t>
      </w:r>
      <w:r w:rsidRPr="004D61A0">
        <w:rPr>
          <w:rFonts w:ascii="Times New Roman" w:hAnsi="Times New Roman" w:cs="Times New Roman"/>
        </w:rPr>
        <w:t xml:space="preserve">why DOE wants to force litigation in this </w:t>
      </w:r>
      <w:r w:rsidR="002D542C">
        <w:rPr>
          <w:rFonts w:ascii="Times New Roman" w:hAnsi="Times New Roman" w:cs="Times New Roman"/>
        </w:rPr>
        <w:t xml:space="preserve">matter, </w:t>
      </w:r>
      <w:r w:rsidRPr="004D61A0">
        <w:rPr>
          <w:rFonts w:ascii="Times New Roman" w:hAnsi="Times New Roman" w:cs="Times New Roman"/>
        </w:rPr>
        <w:t xml:space="preserve">where the flaws in the decision-making process are so clear, </w:t>
      </w:r>
      <w:r w:rsidR="00971AC8">
        <w:rPr>
          <w:rFonts w:ascii="Times New Roman" w:hAnsi="Times New Roman" w:cs="Times New Roman"/>
        </w:rPr>
        <w:t xml:space="preserve">and </w:t>
      </w:r>
      <w:r w:rsidRPr="004D61A0">
        <w:rPr>
          <w:rFonts w:ascii="Times New Roman" w:hAnsi="Times New Roman" w:cs="Times New Roman"/>
        </w:rPr>
        <w:t>there is an easy resolution that benefits the children</w:t>
      </w:r>
      <w:r w:rsidR="002D542C">
        <w:rPr>
          <w:rFonts w:ascii="Times New Roman" w:hAnsi="Times New Roman" w:cs="Times New Roman"/>
        </w:rPr>
        <w:t xml:space="preserve">, </w:t>
      </w:r>
      <w:r w:rsidRPr="004D61A0">
        <w:rPr>
          <w:rFonts w:ascii="Times New Roman" w:hAnsi="Times New Roman" w:cs="Times New Roman"/>
        </w:rPr>
        <w:t>families</w:t>
      </w:r>
      <w:r w:rsidR="005E0E3B">
        <w:rPr>
          <w:rFonts w:ascii="Times New Roman" w:hAnsi="Times New Roman" w:cs="Times New Roman"/>
        </w:rPr>
        <w:t>,</w:t>
      </w:r>
      <w:r w:rsidRPr="004D61A0">
        <w:rPr>
          <w:rFonts w:ascii="Times New Roman" w:hAnsi="Times New Roman" w:cs="Times New Roman"/>
        </w:rPr>
        <w:t xml:space="preserve"> </w:t>
      </w:r>
      <w:r w:rsidR="002D542C">
        <w:rPr>
          <w:rFonts w:ascii="Times New Roman" w:hAnsi="Times New Roman" w:cs="Times New Roman"/>
        </w:rPr>
        <w:t>and caregivers</w:t>
      </w:r>
      <w:r w:rsidR="006D42E4">
        <w:rPr>
          <w:rFonts w:ascii="Times New Roman" w:hAnsi="Times New Roman" w:cs="Times New Roman"/>
        </w:rPr>
        <w:t>, and</w:t>
      </w:r>
      <w:r w:rsidR="005E0E3B">
        <w:rPr>
          <w:rFonts w:ascii="Times New Roman" w:hAnsi="Times New Roman" w:cs="Times New Roman"/>
        </w:rPr>
        <w:t xml:space="preserve"> </w:t>
      </w:r>
      <w:r w:rsidR="002D542C">
        <w:rPr>
          <w:rFonts w:ascii="Times New Roman" w:hAnsi="Times New Roman" w:cs="Times New Roman"/>
        </w:rPr>
        <w:t xml:space="preserve">that costs DOE nothing,” said </w:t>
      </w:r>
      <w:r w:rsidR="002D542C" w:rsidRPr="002D542C">
        <w:rPr>
          <w:rFonts w:ascii="Times New Roman" w:hAnsi="Times New Roman" w:cs="Times New Roman"/>
          <w:b/>
        </w:rPr>
        <w:t>David Nocenti, Executive Director of Union Settlement</w:t>
      </w:r>
      <w:r w:rsidR="002D542C">
        <w:rPr>
          <w:rFonts w:ascii="Times New Roman" w:hAnsi="Times New Roman" w:cs="Times New Roman"/>
        </w:rPr>
        <w:t xml:space="preserve">.  </w:t>
      </w:r>
      <w:r w:rsidR="00E70248">
        <w:rPr>
          <w:rFonts w:ascii="Times New Roman" w:hAnsi="Times New Roman" w:cs="Times New Roman"/>
        </w:rPr>
        <w:t xml:space="preserve">“I hope that Chancellor </w:t>
      </w:r>
      <w:proofErr w:type="spellStart"/>
      <w:r w:rsidR="00E70248">
        <w:rPr>
          <w:rFonts w:ascii="Times New Roman" w:hAnsi="Times New Roman" w:cs="Times New Roman"/>
        </w:rPr>
        <w:t>Meisha</w:t>
      </w:r>
      <w:proofErr w:type="spellEnd"/>
      <w:r w:rsidR="00E70248">
        <w:rPr>
          <w:rFonts w:ascii="Times New Roman" w:hAnsi="Times New Roman" w:cs="Times New Roman"/>
        </w:rPr>
        <w:t xml:space="preserve"> Porter, who was not involved in the original decisions, will take a hard look at this and decide to take action to benefit the chi</w:t>
      </w:r>
      <w:r w:rsidR="00971AC8">
        <w:rPr>
          <w:rFonts w:ascii="Times New Roman" w:hAnsi="Times New Roman" w:cs="Times New Roman"/>
        </w:rPr>
        <w:t xml:space="preserve">ldren, </w:t>
      </w:r>
      <w:r w:rsidR="00E70248">
        <w:rPr>
          <w:rFonts w:ascii="Times New Roman" w:hAnsi="Times New Roman" w:cs="Times New Roman"/>
        </w:rPr>
        <w:t xml:space="preserve">families </w:t>
      </w:r>
      <w:r w:rsidR="00971AC8">
        <w:rPr>
          <w:rFonts w:ascii="Times New Roman" w:hAnsi="Times New Roman" w:cs="Times New Roman"/>
        </w:rPr>
        <w:t xml:space="preserve">and small businesses </w:t>
      </w:r>
      <w:r w:rsidR="00E70248">
        <w:rPr>
          <w:rFonts w:ascii="Times New Roman" w:hAnsi="Times New Roman" w:cs="Times New Roman"/>
        </w:rPr>
        <w:t>here in East Harlem.</w:t>
      </w:r>
      <w:r w:rsidR="00971AC8">
        <w:rPr>
          <w:rFonts w:ascii="Times New Roman" w:hAnsi="Times New Roman" w:cs="Times New Roman"/>
        </w:rPr>
        <w:t>”</w:t>
      </w:r>
    </w:p>
    <w:p w14:paraId="45DE3F68" w14:textId="72132E9E" w:rsidR="002A63FF" w:rsidRDefault="002A63FF" w:rsidP="008C37F6">
      <w:pPr>
        <w:ind w:firstLine="720"/>
        <w:rPr>
          <w:rFonts w:ascii="Times New Roman" w:hAnsi="Times New Roman" w:cs="Times New Roman"/>
        </w:rPr>
      </w:pPr>
      <w:r>
        <w:rPr>
          <w:rFonts w:ascii="Times New Roman" w:hAnsi="Times New Roman" w:cs="Times New Roman"/>
        </w:rPr>
        <w:t>“Our goal is to prepare</w:t>
      </w:r>
      <w:r w:rsidRPr="00013EF8">
        <w:rPr>
          <w:rFonts w:ascii="Times New Roman" w:hAnsi="Times New Roman" w:cs="Times New Roman"/>
        </w:rPr>
        <w:t xml:space="preserve"> community members to establish and run their own h</w:t>
      </w:r>
      <w:r>
        <w:rPr>
          <w:rFonts w:ascii="Times New Roman" w:hAnsi="Times New Roman" w:cs="Times New Roman"/>
        </w:rPr>
        <w:t>ome-based chil</w:t>
      </w:r>
      <w:r w:rsidR="006D42E4">
        <w:rPr>
          <w:rFonts w:ascii="Times New Roman" w:hAnsi="Times New Roman" w:cs="Times New Roman"/>
        </w:rPr>
        <w:t>d care businesses which provide</w:t>
      </w:r>
      <w:r>
        <w:rPr>
          <w:rFonts w:ascii="Times New Roman" w:hAnsi="Times New Roman" w:cs="Times New Roman"/>
        </w:rPr>
        <w:t xml:space="preserve"> a safe and caring learning environment for children,” said </w:t>
      </w:r>
      <w:r w:rsidRPr="00013EF8">
        <w:rPr>
          <w:rFonts w:ascii="Times New Roman" w:hAnsi="Times New Roman" w:cs="Times New Roman"/>
          <w:b/>
        </w:rPr>
        <w:t xml:space="preserve">Denise Ramos, </w:t>
      </w:r>
      <w:r w:rsidR="00971AC8">
        <w:rPr>
          <w:rFonts w:ascii="Times New Roman" w:hAnsi="Times New Roman" w:cs="Times New Roman"/>
          <w:b/>
        </w:rPr>
        <w:t xml:space="preserve">Union Settlement’s </w:t>
      </w:r>
      <w:r w:rsidRPr="00013EF8">
        <w:rPr>
          <w:rFonts w:ascii="Times New Roman" w:hAnsi="Times New Roman" w:cs="Times New Roman"/>
          <w:b/>
        </w:rPr>
        <w:t>Interim Director</w:t>
      </w:r>
      <w:r w:rsidR="00971AC8">
        <w:rPr>
          <w:rFonts w:ascii="Times New Roman" w:hAnsi="Times New Roman" w:cs="Times New Roman"/>
          <w:b/>
        </w:rPr>
        <w:t xml:space="preserve"> of </w:t>
      </w:r>
      <w:r w:rsidRPr="00013EF8">
        <w:rPr>
          <w:rFonts w:ascii="Times New Roman" w:hAnsi="Times New Roman" w:cs="Times New Roman"/>
          <w:b/>
        </w:rPr>
        <w:t>Early Childhood</w:t>
      </w:r>
      <w:r>
        <w:rPr>
          <w:rFonts w:ascii="Times New Roman" w:hAnsi="Times New Roman" w:cs="Times New Roman"/>
          <w:b/>
        </w:rPr>
        <w:t xml:space="preserve"> Education</w:t>
      </w:r>
      <w:r>
        <w:rPr>
          <w:rFonts w:ascii="Times New Roman" w:hAnsi="Times New Roman" w:cs="Times New Roman"/>
        </w:rPr>
        <w:t>. “My heart goes out to the providers, parents, and children who are caught in the middle of this unfair situation that can be easily remedied without cost to DOE</w:t>
      </w:r>
      <w:r w:rsidR="00971AC8">
        <w:rPr>
          <w:rFonts w:ascii="Times New Roman" w:hAnsi="Times New Roman" w:cs="Times New Roman"/>
        </w:rPr>
        <w:t>.”</w:t>
      </w:r>
      <w:r w:rsidRPr="004D61A0">
        <w:rPr>
          <w:rFonts w:ascii="Times New Roman" w:hAnsi="Times New Roman" w:cs="Times New Roman"/>
        </w:rPr>
        <w:t xml:space="preserve"> </w:t>
      </w:r>
    </w:p>
    <w:p w14:paraId="204E9FA3" w14:textId="19967DCC" w:rsidR="00691C4F" w:rsidRDefault="00691C4F" w:rsidP="008C37F6">
      <w:pPr>
        <w:ind w:firstLine="720"/>
        <w:rPr>
          <w:rFonts w:ascii="Times New Roman" w:hAnsi="Times New Roman" w:cs="Times New Roman"/>
        </w:rPr>
      </w:pPr>
      <w:r w:rsidRPr="004D61A0">
        <w:rPr>
          <w:rFonts w:ascii="Times New Roman" w:hAnsi="Times New Roman" w:cs="Times New Roman"/>
        </w:rPr>
        <w:t>“I only have one child enrolled in my program and I usually have six to seven kids</w:t>
      </w:r>
      <w:r w:rsidR="008C37F6">
        <w:rPr>
          <w:rFonts w:ascii="Times New Roman" w:hAnsi="Times New Roman" w:cs="Times New Roman"/>
        </w:rPr>
        <w:t xml:space="preserve">.  </w:t>
      </w:r>
      <w:r w:rsidR="005E0E3B">
        <w:rPr>
          <w:rFonts w:ascii="Times New Roman" w:hAnsi="Times New Roman" w:cs="Times New Roman"/>
        </w:rPr>
        <w:t>I</w:t>
      </w:r>
      <w:r w:rsidRPr="004D61A0">
        <w:rPr>
          <w:rFonts w:ascii="Times New Roman" w:hAnsi="Times New Roman" w:cs="Times New Roman"/>
        </w:rPr>
        <w:t xml:space="preserve"> am struggling to pay my monthly </w:t>
      </w:r>
      <w:r>
        <w:rPr>
          <w:rFonts w:ascii="Times New Roman" w:hAnsi="Times New Roman" w:cs="Times New Roman"/>
        </w:rPr>
        <w:t>rent</w:t>
      </w:r>
      <w:r w:rsidRPr="004D61A0">
        <w:rPr>
          <w:rFonts w:ascii="Times New Roman" w:hAnsi="Times New Roman" w:cs="Times New Roman"/>
        </w:rPr>
        <w:t xml:space="preserve"> of $3,800</w:t>
      </w:r>
      <w:r w:rsidR="008C37F6">
        <w:rPr>
          <w:rFonts w:ascii="Times New Roman" w:hAnsi="Times New Roman" w:cs="Times New Roman"/>
        </w:rPr>
        <w:t>,</w:t>
      </w:r>
      <w:r>
        <w:rPr>
          <w:rFonts w:ascii="Times New Roman" w:hAnsi="Times New Roman" w:cs="Times New Roman"/>
        </w:rPr>
        <w:t xml:space="preserve"> and </w:t>
      </w:r>
      <w:r w:rsidR="005E0E3B">
        <w:rPr>
          <w:rFonts w:ascii="Times New Roman" w:hAnsi="Times New Roman" w:cs="Times New Roman"/>
        </w:rPr>
        <w:t xml:space="preserve">I </w:t>
      </w:r>
      <w:r>
        <w:rPr>
          <w:rFonts w:ascii="Times New Roman" w:hAnsi="Times New Roman" w:cs="Times New Roman"/>
        </w:rPr>
        <w:t>was recently served a court order due to my inability to pay because my income is reduced</w:t>
      </w:r>
      <w:r w:rsidRPr="004D61A0">
        <w:rPr>
          <w:rFonts w:ascii="Times New Roman" w:hAnsi="Times New Roman" w:cs="Times New Roman"/>
        </w:rPr>
        <w:t xml:space="preserve">,” </w:t>
      </w:r>
      <w:r>
        <w:rPr>
          <w:rFonts w:ascii="Times New Roman" w:hAnsi="Times New Roman" w:cs="Times New Roman"/>
        </w:rPr>
        <w:t xml:space="preserve">said </w:t>
      </w:r>
      <w:r w:rsidRPr="00DD59D8">
        <w:rPr>
          <w:rFonts w:ascii="Times New Roman" w:hAnsi="Times New Roman" w:cs="Times New Roman"/>
          <w:b/>
        </w:rPr>
        <w:t>Maria Martinez, a Family Child Care Network provider</w:t>
      </w:r>
      <w:r w:rsidRPr="004D61A0">
        <w:rPr>
          <w:rFonts w:ascii="Times New Roman" w:hAnsi="Times New Roman" w:cs="Times New Roman"/>
        </w:rPr>
        <w:t>. “</w:t>
      </w:r>
      <w:r>
        <w:rPr>
          <w:rFonts w:ascii="Times New Roman" w:hAnsi="Times New Roman" w:cs="Times New Roman"/>
        </w:rPr>
        <w:t>I have successfully operated my child care business for 16 years which allowed me to provide for myself and my sons</w:t>
      </w:r>
      <w:r w:rsidR="00971AC8">
        <w:rPr>
          <w:rFonts w:ascii="Times New Roman" w:hAnsi="Times New Roman" w:cs="Times New Roman"/>
        </w:rPr>
        <w:t xml:space="preserve">.  </w:t>
      </w:r>
      <w:r>
        <w:rPr>
          <w:rFonts w:ascii="Times New Roman" w:hAnsi="Times New Roman" w:cs="Times New Roman"/>
        </w:rPr>
        <w:t>If the DOE does not change the award so I’m able to enroll more children, I will be forced close my child care business.”</w:t>
      </w:r>
    </w:p>
    <w:p w14:paraId="2D0AC7AA" w14:textId="732473F8" w:rsidR="00116ADC" w:rsidRDefault="00BF381E" w:rsidP="008C37F6">
      <w:pPr>
        <w:ind w:firstLine="720"/>
        <w:rPr>
          <w:rFonts w:ascii="Times New Roman" w:hAnsi="Times New Roman" w:cs="Times New Roman"/>
        </w:rPr>
      </w:pPr>
      <w:r w:rsidRPr="004D61A0">
        <w:rPr>
          <w:rFonts w:ascii="Times New Roman" w:hAnsi="Times New Roman" w:cs="Times New Roman"/>
        </w:rPr>
        <w:t xml:space="preserve">“I am worried about </w:t>
      </w:r>
      <w:r w:rsidR="00116ADC">
        <w:rPr>
          <w:rFonts w:ascii="Times New Roman" w:hAnsi="Times New Roman" w:cs="Times New Roman"/>
        </w:rPr>
        <w:t xml:space="preserve">losing </w:t>
      </w:r>
      <w:r w:rsidR="00E161BC">
        <w:rPr>
          <w:rFonts w:ascii="Times New Roman" w:hAnsi="Times New Roman" w:cs="Times New Roman"/>
        </w:rPr>
        <w:t>my job</w:t>
      </w:r>
      <w:r w:rsidR="0083683B">
        <w:rPr>
          <w:rFonts w:ascii="Times New Roman" w:hAnsi="Times New Roman" w:cs="Times New Roman"/>
        </w:rPr>
        <w:t xml:space="preserve"> in retail</w:t>
      </w:r>
      <w:r w:rsidR="00E161BC">
        <w:rPr>
          <w:rFonts w:ascii="Times New Roman" w:hAnsi="Times New Roman" w:cs="Times New Roman"/>
        </w:rPr>
        <w:t xml:space="preserve"> because </w:t>
      </w:r>
      <w:r w:rsidR="003B28C6">
        <w:rPr>
          <w:rFonts w:ascii="Times New Roman" w:hAnsi="Times New Roman" w:cs="Times New Roman"/>
        </w:rPr>
        <w:t>I am only able to work limited</w:t>
      </w:r>
      <w:r w:rsidR="0083683B">
        <w:rPr>
          <w:rFonts w:ascii="Times New Roman" w:hAnsi="Times New Roman" w:cs="Times New Roman"/>
        </w:rPr>
        <w:t xml:space="preserve"> hours because </w:t>
      </w:r>
      <w:r w:rsidR="003B28C6">
        <w:rPr>
          <w:rFonts w:ascii="Times New Roman" w:hAnsi="Times New Roman" w:cs="Times New Roman"/>
        </w:rPr>
        <w:t>I don’t have anyone to care for my son after 2:30pm,”</w:t>
      </w:r>
      <w:r w:rsidR="00E161BC">
        <w:rPr>
          <w:rFonts w:ascii="Times New Roman" w:hAnsi="Times New Roman" w:cs="Times New Roman"/>
        </w:rPr>
        <w:t xml:space="preserve"> </w:t>
      </w:r>
      <w:r w:rsidR="003B28C6" w:rsidRPr="004D61A0">
        <w:rPr>
          <w:rFonts w:ascii="Times New Roman" w:hAnsi="Times New Roman" w:cs="Times New Roman"/>
        </w:rPr>
        <w:t xml:space="preserve">said </w:t>
      </w:r>
      <w:r w:rsidR="003B28C6" w:rsidRPr="00DD59D8">
        <w:rPr>
          <w:rFonts w:ascii="Times New Roman" w:hAnsi="Times New Roman" w:cs="Times New Roman"/>
          <w:b/>
        </w:rPr>
        <w:t>Wendy Diaz, a</w:t>
      </w:r>
      <w:r w:rsidR="003B28C6">
        <w:rPr>
          <w:rFonts w:ascii="Times New Roman" w:hAnsi="Times New Roman" w:cs="Times New Roman"/>
          <w:b/>
        </w:rPr>
        <w:t xml:space="preserve">n East Harlem </w:t>
      </w:r>
      <w:r w:rsidR="003B28C6" w:rsidRPr="00DD59D8">
        <w:rPr>
          <w:rFonts w:ascii="Times New Roman" w:hAnsi="Times New Roman" w:cs="Times New Roman"/>
          <w:b/>
        </w:rPr>
        <w:t>parent</w:t>
      </w:r>
      <w:r w:rsidR="003B28C6">
        <w:rPr>
          <w:rFonts w:ascii="Times New Roman" w:hAnsi="Times New Roman" w:cs="Times New Roman"/>
          <w:b/>
        </w:rPr>
        <w:t xml:space="preserve">. </w:t>
      </w:r>
      <w:r w:rsidR="003B28C6">
        <w:rPr>
          <w:rFonts w:ascii="Times New Roman" w:hAnsi="Times New Roman" w:cs="Times New Roman"/>
        </w:rPr>
        <w:t xml:space="preserve"> </w:t>
      </w:r>
      <w:r w:rsidR="00850BDD" w:rsidRPr="004D61A0">
        <w:rPr>
          <w:rFonts w:ascii="Times New Roman" w:hAnsi="Times New Roman" w:cs="Times New Roman"/>
        </w:rPr>
        <w:t>“</w:t>
      </w:r>
      <w:r w:rsidR="00691C4F">
        <w:rPr>
          <w:rFonts w:ascii="Times New Roman" w:hAnsi="Times New Roman" w:cs="Times New Roman"/>
        </w:rPr>
        <w:t xml:space="preserve">As a single mom, </w:t>
      </w:r>
      <w:r w:rsidR="00923CF5">
        <w:rPr>
          <w:rFonts w:ascii="Times New Roman" w:hAnsi="Times New Roman" w:cs="Times New Roman"/>
        </w:rPr>
        <w:t xml:space="preserve">I </w:t>
      </w:r>
      <w:r w:rsidR="00691C4F">
        <w:rPr>
          <w:rFonts w:ascii="Times New Roman" w:hAnsi="Times New Roman" w:cs="Times New Roman"/>
        </w:rPr>
        <w:t>can’t afford to pay the provider out-of-pocket and don’t have anyone else to take c</w:t>
      </w:r>
      <w:r w:rsidR="006D42E4">
        <w:rPr>
          <w:rFonts w:ascii="Times New Roman" w:hAnsi="Times New Roman" w:cs="Times New Roman"/>
        </w:rPr>
        <w:t>are of my son</w:t>
      </w:r>
      <w:r w:rsidR="002A63FF">
        <w:rPr>
          <w:rFonts w:ascii="Times New Roman" w:hAnsi="Times New Roman" w:cs="Times New Roman"/>
        </w:rPr>
        <w:t xml:space="preserve"> in the afternoons or during the summer when no care is available</w:t>
      </w:r>
      <w:r w:rsidR="009A133D">
        <w:rPr>
          <w:rFonts w:ascii="Times New Roman" w:hAnsi="Times New Roman" w:cs="Times New Roman"/>
        </w:rPr>
        <w:t>.</w:t>
      </w:r>
      <w:r w:rsidR="00971AC8">
        <w:rPr>
          <w:rFonts w:ascii="Times New Roman" w:hAnsi="Times New Roman" w:cs="Times New Roman"/>
        </w:rPr>
        <w:t>”</w:t>
      </w:r>
    </w:p>
    <w:p w14:paraId="2B127A28" w14:textId="1C7791E3" w:rsidR="00850BDD" w:rsidRPr="004D61A0" w:rsidRDefault="00951DB3" w:rsidP="00116EFD">
      <w:pPr>
        <w:rPr>
          <w:rFonts w:ascii="Times New Roman" w:hAnsi="Times New Roman" w:cs="Times New Roman"/>
        </w:rPr>
      </w:pPr>
      <w:r>
        <w:rPr>
          <w:rFonts w:ascii="Times New Roman" w:hAnsi="Times New Roman" w:cs="Times New Roman"/>
        </w:rPr>
        <w:t xml:space="preserve">            </w:t>
      </w:r>
      <w:r w:rsidR="00E161BC">
        <w:rPr>
          <w:rFonts w:ascii="Times New Roman" w:hAnsi="Times New Roman" w:cs="Times New Roman"/>
        </w:rPr>
        <w:t>“</w:t>
      </w:r>
      <w:r w:rsidR="00850BDD" w:rsidRPr="004D61A0">
        <w:rPr>
          <w:rFonts w:ascii="Times New Roman" w:hAnsi="Times New Roman" w:cs="Times New Roman"/>
        </w:rPr>
        <w:t>DOE’s failur</w:t>
      </w:r>
      <w:r w:rsidR="00971AC8">
        <w:rPr>
          <w:rFonts w:ascii="Times New Roman" w:hAnsi="Times New Roman" w:cs="Times New Roman"/>
        </w:rPr>
        <w:t xml:space="preserve">e to amend the award is adversely </w:t>
      </w:r>
      <w:r w:rsidR="00850BDD" w:rsidRPr="004D61A0">
        <w:rPr>
          <w:rFonts w:ascii="Times New Roman" w:hAnsi="Times New Roman" w:cs="Times New Roman"/>
        </w:rPr>
        <w:t>impacting East Harlem, one of the poorest neighb</w:t>
      </w:r>
      <w:r w:rsidR="005C4330" w:rsidRPr="004D61A0">
        <w:rPr>
          <w:rFonts w:ascii="Times New Roman" w:hAnsi="Times New Roman" w:cs="Times New Roman"/>
        </w:rPr>
        <w:t>orhoods in New York, as it tries</w:t>
      </w:r>
      <w:r w:rsidR="00850BDD" w:rsidRPr="004D61A0">
        <w:rPr>
          <w:rFonts w:ascii="Times New Roman" w:hAnsi="Times New Roman" w:cs="Times New Roman"/>
        </w:rPr>
        <w:t xml:space="preserve"> to </w:t>
      </w:r>
      <w:r w:rsidR="00377D59">
        <w:rPr>
          <w:rFonts w:ascii="Times New Roman" w:hAnsi="Times New Roman" w:cs="Times New Roman"/>
        </w:rPr>
        <w:t xml:space="preserve">overcome the longstanding </w:t>
      </w:r>
      <w:r w:rsidR="00850BDD" w:rsidRPr="004D61A0">
        <w:rPr>
          <w:rFonts w:ascii="Times New Roman" w:hAnsi="Times New Roman" w:cs="Times New Roman"/>
        </w:rPr>
        <w:t xml:space="preserve">health </w:t>
      </w:r>
      <w:r w:rsidR="00377D59">
        <w:rPr>
          <w:rFonts w:ascii="Times New Roman" w:hAnsi="Times New Roman" w:cs="Times New Roman"/>
        </w:rPr>
        <w:t xml:space="preserve">and economic </w:t>
      </w:r>
      <w:r w:rsidR="005C4330" w:rsidRPr="004D61A0">
        <w:rPr>
          <w:rFonts w:ascii="Times New Roman" w:hAnsi="Times New Roman" w:cs="Times New Roman"/>
        </w:rPr>
        <w:t>disparities</w:t>
      </w:r>
      <w:r w:rsidR="00850BDD" w:rsidRPr="004D61A0">
        <w:rPr>
          <w:rFonts w:ascii="Times New Roman" w:hAnsi="Times New Roman" w:cs="Times New Roman"/>
        </w:rPr>
        <w:t xml:space="preserve"> </w:t>
      </w:r>
      <w:r w:rsidR="00377D59">
        <w:rPr>
          <w:rFonts w:ascii="Times New Roman" w:hAnsi="Times New Roman" w:cs="Times New Roman"/>
        </w:rPr>
        <w:t>it has always faced, and that have been exacerbated by the COVID-19 pandemic</w:t>
      </w:r>
      <w:r w:rsidR="00850BDD" w:rsidRPr="004D61A0">
        <w:rPr>
          <w:rFonts w:ascii="Times New Roman" w:hAnsi="Times New Roman" w:cs="Times New Roman"/>
        </w:rPr>
        <w:t xml:space="preserve">,” </w:t>
      </w:r>
      <w:r w:rsidR="00850BDD" w:rsidRPr="00E161BC">
        <w:rPr>
          <w:rFonts w:ascii="Times New Roman" w:hAnsi="Times New Roman" w:cs="Times New Roman"/>
          <w:b/>
        </w:rPr>
        <w:t>said Mr. Nocenti</w:t>
      </w:r>
      <w:r w:rsidR="00850BDD" w:rsidRPr="004D61A0">
        <w:rPr>
          <w:rFonts w:ascii="Times New Roman" w:hAnsi="Times New Roman" w:cs="Times New Roman"/>
        </w:rPr>
        <w:t xml:space="preserve">. “Amending the award will benefit East Harlem children and parents, because this community needs </w:t>
      </w:r>
      <w:r w:rsidR="00850BDD" w:rsidRPr="004D61A0">
        <w:rPr>
          <w:rFonts w:ascii="Times New Roman" w:hAnsi="Times New Roman" w:cs="Times New Roman"/>
        </w:rPr>
        <w:lastRenderedPageBreak/>
        <w:t>extended</w:t>
      </w:r>
      <w:r w:rsidR="00195D1A" w:rsidRPr="004D61A0">
        <w:rPr>
          <w:rFonts w:ascii="Times New Roman" w:hAnsi="Times New Roman" w:cs="Times New Roman"/>
        </w:rPr>
        <w:t>-day, extended-year</w:t>
      </w:r>
      <w:r w:rsidR="00850BDD" w:rsidRPr="004D61A0">
        <w:rPr>
          <w:rFonts w:ascii="Times New Roman" w:hAnsi="Times New Roman" w:cs="Times New Roman"/>
        </w:rPr>
        <w:t xml:space="preserve"> care for children of all ages, and also will benefit the FCCN providers, who need to stay solvent and feed their own families.” </w:t>
      </w:r>
    </w:p>
    <w:p w14:paraId="0E9A06BA" w14:textId="77777777" w:rsidR="001A429C" w:rsidRDefault="001A429C" w:rsidP="00116EFD">
      <w:pPr>
        <w:rPr>
          <w:rFonts w:ascii="Times New Roman" w:hAnsi="Times New Roman" w:cs="Times New Roman"/>
          <w:b/>
          <w:i/>
        </w:rPr>
      </w:pPr>
    </w:p>
    <w:p w14:paraId="7EE523FF" w14:textId="3B076855" w:rsidR="00116EFD" w:rsidRPr="00AB40EE" w:rsidRDefault="00116EFD" w:rsidP="00116EFD">
      <w:pPr>
        <w:rPr>
          <w:rFonts w:ascii="Times New Roman" w:hAnsi="Times New Roman" w:cs="Times New Roman"/>
          <w:b/>
          <w:i/>
        </w:rPr>
      </w:pPr>
      <w:r w:rsidRPr="00AB40EE">
        <w:rPr>
          <w:rFonts w:ascii="Times New Roman" w:hAnsi="Times New Roman" w:cs="Times New Roman"/>
          <w:b/>
          <w:i/>
        </w:rPr>
        <w:t>About Union Settlement</w:t>
      </w:r>
    </w:p>
    <w:p w14:paraId="37A2FB2D" w14:textId="60096A22" w:rsidR="00850BDD" w:rsidRPr="00AB40EE" w:rsidRDefault="00116EFD" w:rsidP="00850BDD">
      <w:pPr>
        <w:rPr>
          <w:rFonts w:ascii="Times New Roman" w:hAnsi="Times New Roman" w:cs="Times New Roman"/>
          <w:i/>
        </w:rPr>
      </w:pPr>
      <w:r w:rsidRPr="00AB40EE">
        <w:rPr>
          <w:rFonts w:ascii="Times New Roman" w:hAnsi="Times New Roman" w:cs="Times New Roman"/>
          <w:i/>
        </w:rPr>
        <w:t>Union Settlement is an on-the-ground resource for East Harlem residents of all ages, and a passionate advocate for the needs of underserved communities.</w:t>
      </w:r>
      <w:r w:rsidR="00AF68E6" w:rsidRPr="00AB40EE">
        <w:rPr>
          <w:rFonts w:ascii="Times New Roman" w:hAnsi="Times New Roman" w:cs="Times New Roman"/>
          <w:i/>
        </w:rPr>
        <w:t xml:space="preserve"> </w:t>
      </w:r>
      <w:r w:rsidRPr="00AB40EE">
        <w:rPr>
          <w:rFonts w:ascii="Times New Roman" w:hAnsi="Times New Roman" w:cs="Times New Roman"/>
          <w:i/>
        </w:rPr>
        <w:t xml:space="preserve"> Established in 1895, Union Settlement provides a broad array of education, wellness and community-building programs to over 10,000 East Harlem residents each year, including early childhood education, afterschool and summer youth programs, college preparation, job readiness, English language classes, behavioral health counseling, small business assistance, senior centers, Meals on Wheels and more.  For more information about Union Settlement, visit </w:t>
      </w:r>
      <w:hyperlink r:id="rId12" w:history="1">
        <w:r w:rsidRPr="00AB40EE">
          <w:rPr>
            <w:rStyle w:val="Hyperlink"/>
            <w:rFonts w:ascii="Times New Roman" w:hAnsi="Times New Roman" w:cs="Times New Roman"/>
            <w:i/>
            <w:u w:val="none"/>
          </w:rPr>
          <w:t>www.unionsettlement.org</w:t>
        </w:r>
      </w:hyperlink>
      <w:r w:rsidRPr="00AB40EE">
        <w:rPr>
          <w:rFonts w:ascii="Times New Roman" w:hAnsi="Times New Roman" w:cs="Times New Roman"/>
          <w:i/>
        </w:rPr>
        <w:t>.</w:t>
      </w:r>
    </w:p>
    <w:p w14:paraId="21BA8618" w14:textId="109AFE1B" w:rsidR="00116EFD" w:rsidRPr="004D61A0" w:rsidRDefault="00116EFD" w:rsidP="006D42E4">
      <w:pPr>
        <w:jc w:val="center"/>
        <w:rPr>
          <w:rFonts w:ascii="Times New Roman" w:hAnsi="Times New Roman" w:cs="Times New Roman"/>
        </w:rPr>
      </w:pPr>
      <w:r w:rsidRPr="004D61A0">
        <w:rPr>
          <w:rFonts w:ascii="Times New Roman" w:hAnsi="Times New Roman" w:cs="Times New Roman"/>
        </w:rPr>
        <w:t>###</w:t>
      </w:r>
    </w:p>
    <w:sectPr w:rsidR="00116EFD" w:rsidRPr="004D61A0" w:rsidSect="001A429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AB52E" w14:textId="77777777" w:rsidR="00DE399B" w:rsidRDefault="00DE399B" w:rsidP="00377D59">
      <w:pPr>
        <w:spacing w:after="0" w:line="240" w:lineRule="auto"/>
      </w:pPr>
      <w:r>
        <w:separator/>
      </w:r>
    </w:p>
  </w:endnote>
  <w:endnote w:type="continuationSeparator" w:id="0">
    <w:p w14:paraId="3C9183AD" w14:textId="77777777" w:rsidR="00DE399B" w:rsidRDefault="00DE399B" w:rsidP="0037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5660" w14:textId="77777777" w:rsidR="00014836" w:rsidRDefault="00014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4091" w14:textId="77777777" w:rsidR="00014836" w:rsidRDefault="00014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CA29" w14:textId="77777777" w:rsidR="00014836" w:rsidRDefault="0001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D552" w14:textId="77777777" w:rsidR="00DE399B" w:rsidRDefault="00DE399B" w:rsidP="00377D59">
      <w:pPr>
        <w:spacing w:after="0" w:line="240" w:lineRule="auto"/>
      </w:pPr>
      <w:r>
        <w:separator/>
      </w:r>
    </w:p>
  </w:footnote>
  <w:footnote w:type="continuationSeparator" w:id="0">
    <w:p w14:paraId="2B49FDF5" w14:textId="77777777" w:rsidR="00DE399B" w:rsidRDefault="00DE399B" w:rsidP="00377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4898" w14:textId="136500F4" w:rsidR="00014836" w:rsidRDefault="00014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AF7F" w14:textId="24E2579A" w:rsidR="00377D59" w:rsidRDefault="00377D59">
    <w:pPr>
      <w:pStyle w:val="Header"/>
      <w:jc w:val="center"/>
    </w:pPr>
    <w:r>
      <w:fldChar w:fldCharType="begin"/>
    </w:r>
    <w:r>
      <w:instrText xml:space="preserve"> PAGE   \* MERGEFORMAT </w:instrText>
    </w:r>
    <w:r>
      <w:fldChar w:fldCharType="separate"/>
    </w:r>
    <w:r w:rsidR="00402488">
      <w:rPr>
        <w:noProof/>
      </w:rPr>
      <w:t>3</w:t>
    </w:r>
    <w:r>
      <w:rPr>
        <w:noProof/>
      </w:rPr>
      <w:fldChar w:fldCharType="end"/>
    </w:r>
  </w:p>
  <w:p w14:paraId="227D81FA" w14:textId="77777777" w:rsidR="00377D59" w:rsidRDefault="0037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FFF8" w14:textId="6930E243" w:rsidR="00014836" w:rsidRDefault="00014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171C4"/>
    <w:multiLevelType w:val="hybridMultilevel"/>
    <w:tmpl w:val="5C049000"/>
    <w:lvl w:ilvl="0" w:tplc="FCFE216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2C0D10"/>
    <w:multiLevelType w:val="hybridMultilevel"/>
    <w:tmpl w:val="635C514C"/>
    <w:lvl w:ilvl="0" w:tplc="1CA4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FD"/>
    <w:rsid w:val="00013EF8"/>
    <w:rsid w:val="00014836"/>
    <w:rsid w:val="00075CAB"/>
    <w:rsid w:val="000903AE"/>
    <w:rsid w:val="000912A0"/>
    <w:rsid w:val="000B69CA"/>
    <w:rsid w:val="000C1943"/>
    <w:rsid w:val="00116ADC"/>
    <w:rsid w:val="00116EFD"/>
    <w:rsid w:val="001940BE"/>
    <w:rsid w:val="00195D1A"/>
    <w:rsid w:val="001A429C"/>
    <w:rsid w:val="00203AC4"/>
    <w:rsid w:val="00256D5E"/>
    <w:rsid w:val="00260949"/>
    <w:rsid w:val="002A63FF"/>
    <w:rsid w:val="002D542C"/>
    <w:rsid w:val="002D7906"/>
    <w:rsid w:val="00337A23"/>
    <w:rsid w:val="00377D59"/>
    <w:rsid w:val="003B28C6"/>
    <w:rsid w:val="003F3B51"/>
    <w:rsid w:val="00402488"/>
    <w:rsid w:val="0040340C"/>
    <w:rsid w:val="004D61A0"/>
    <w:rsid w:val="00514924"/>
    <w:rsid w:val="0053081A"/>
    <w:rsid w:val="005468C0"/>
    <w:rsid w:val="005A225C"/>
    <w:rsid w:val="005C4330"/>
    <w:rsid w:val="005D716F"/>
    <w:rsid w:val="005E0E3B"/>
    <w:rsid w:val="00605533"/>
    <w:rsid w:val="00613AB5"/>
    <w:rsid w:val="006312DE"/>
    <w:rsid w:val="00685E5E"/>
    <w:rsid w:val="00691C4F"/>
    <w:rsid w:val="006D42E4"/>
    <w:rsid w:val="00716C77"/>
    <w:rsid w:val="007B45E6"/>
    <w:rsid w:val="007D5894"/>
    <w:rsid w:val="0083683B"/>
    <w:rsid w:val="00841391"/>
    <w:rsid w:val="00850BDD"/>
    <w:rsid w:val="008C37F6"/>
    <w:rsid w:val="00923CF5"/>
    <w:rsid w:val="00927EFA"/>
    <w:rsid w:val="00951DB3"/>
    <w:rsid w:val="00971AC8"/>
    <w:rsid w:val="009A133D"/>
    <w:rsid w:val="00AB40EE"/>
    <w:rsid w:val="00AB66E6"/>
    <w:rsid w:val="00AF35D3"/>
    <w:rsid w:val="00AF61C0"/>
    <w:rsid w:val="00AF68E6"/>
    <w:rsid w:val="00B213CC"/>
    <w:rsid w:val="00BF082C"/>
    <w:rsid w:val="00BF381E"/>
    <w:rsid w:val="00C20C09"/>
    <w:rsid w:val="00C414E6"/>
    <w:rsid w:val="00C61A9B"/>
    <w:rsid w:val="00C67C80"/>
    <w:rsid w:val="00C755B5"/>
    <w:rsid w:val="00C82A9A"/>
    <w:rsid w:val="00C91C98"/>
    <w:rsid w:val="00CB53BB"/>
    <w:rsid w:val="00D36818"/>
    <w:rsid w:val="00D65EE9"/>
    <w:rsid w:val="00DD59D8"/>
    <w:rsid w:val="00DD6BC3"/>
    <w:rsid w:val="00DE19B2"/>
    <w:rsid w:val="00DE399B"/>
    <w:rsid w:val="00E14600"/>
    <w:rsid w:val="00E161BC"/>
    <w:rsid w:val="00E70248"/>
    <w:rsid w:val="00F43C95"/>
    <w:rsid w:val="00FE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050D5"/>
  <w15:chartTrackingRefBased/>
  <w15:docId w15:val="{1203EE2C-FFAE-4783-B43D-FEE929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FD"/>
    <w:rPr>
      <w:color w:val="0563C1" w:themeColor="hyperlink"/>
      <w:u w:val="single"/>
    </w:rPr>
  </w:style>
  <w:style w:type="paragraph" w:styleId="NoSpacing">
    <w:name w:val="No Spacing"/>
    <w:uiPriority w:val="1"/>
    <w:qFormat/>
    <w:rsid w:val="00AF35D3"/>
    <w:pPr>
      <w:spacing w:after="0" w:line="240" w:lineRule="auto"/>
    </w:pPr>
  </w:style>
  <w:style w:type="paragraph" w:styleId="BalloonText">
    <w:name w:val="Balloon Text"/>
    <w:basedOn w:val="Normal"/>
    <w:link w:val="BalloonTextChar"/>
    <w:uiPriority w:val="99"/>
    <w:semiHidden/>
    <w:unhideWhenUsed/>
    <w:rsid w:val="007B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5E6"/>
    <w:rPr>
      <w:rFonts w:ascii="Segoe UI" w:hAnsi="Segoe UI" w:cs="Segoe UI"/>
      <w:sz w:val="18"/>
      <w:szCs w:val="18"/>
    </w:rPr>
  </w:style>
  <w:style w:type="paragraph" w:styleId="ListParagraph">
    <w:name w:val="List Paragraph"/>
    <w:basedOn w:val="Normal"/>
    <w:uiPriority w:val="34"/>
    <w:qFormat/>
    <w:rsid w:val="00203AC4"/>
    <w:pPr>
      <w:ind w:left="720"/>
      <w:contextualSpacing/>
    </w:pPr>
  </w:style>
  <w:style w:type="character" w:styleId="CommentReference">
    <w:name w:val="annotation reference"/>
    <w:basedOn w:val="DefaultParagraphFont"/>
    <w:uiPriority w:val="99"/>
    <w:semiHidden/>
    <w:unhideWhenUsed/>
    <w:rsid w:val="00C67C80"/>
    <w:rPr>
      <w:sz w:val="16"/>
      <w:szCs w:val="16"/>
    </w:rPr>
  </w:style>
  <w:style w:type="paragraph" w:styleId="CommentText">
    <w:name w:val="annotation text"/>
    <w:basedOn w:val="Normal"/>
    <w:link w:val="CommentTextChar"/>
    <w:uiPriority w:val="99"/>
    <w:semiHidden/>
    <w:unhideWhenUsed/>
    <w:rsid w:val="00C67C80"/>
    <w:pPr>
      <w:spacing w:line="240" w:lineRule="auto"/>
    </w:pPr>
    <w:rPr>
      <w:sz w:val="20"/>
      <w:szCs w:val="20"/>
    </w:rPr>
  </w:style>
  <w:style w:type="character" w:customStyle="1" w:styleId="CommentTextChar">
    <w:name w:val="Comment Text Char"/>
    <w:basedOn w:val="DefaultParagraphFont"/>
    <w:link w:val="CommentText"/>
    <w:uiPriority w:val="99"/>
    <w:semiHidden/>
    <w:rsid w:val="00C67C80"/>
    <w:rPr>
      <w:sz w:val="20"/>
      <w:szCs w:val="20"/>
    </w:rPr>
  </w:style>
  <w:style w:type="paragraph" w:styleId="CommentSubject">
    <w:name w:val="annotation subject"/>
    <w:basedOn w:val="CommentText"/>
    <w:next w:val="CommentText"/>
    <w:link w:val="CommentSubjectChar"/>
    <w:uiPriority w:val="99"/>
    <w:semiHidden/>
    <w:unhideWhenUsed/>
    <w:rsid w:val="00C67C80"/>
    <w:rPr>
      <w:b/>
      <w:bCs/>
    </w:rPr>
  </w:style>
  <w:style w:type="character" w:customStyle="1" w:styleId="CommentSubjectChar">
    <w:name w:val="Comment Subject Char"/>
    <w:basedOn w:val="CommentTextChar"/>
    <w:link w:val="CommentSubject"/>
    <w:uiPriority w:val="99"/>
    <w:semiHidden/>
    <w:rsid w:val="00C67C80"/>
    <w:rPr>
      <w:b/>
      <w:bCs/>
      <w:sz w:val="20"/>
      <w:szCs w:val="20"/>
    </w:rPr>
  </w:style>
  <w:style w:type="paragraph" w:styleId="Header">
    <w:name w:val="header"/>
    <w:basedOn w:val="Normal"/>
    <w:link w:val="HeaderChar"/>
    <w:uiPriority w:val="99"/>
    <w:unhideWhenUsed/>
    <w:rsid w:val="0037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59"/>
  </w:style>
  <w:style w:type="paragraph" w:styleId="Footer">
    <w:name w:val="footer"/>
    <w:basedOn w:val="Normal"/>
    <w:link w:val="FooterChar"/>
    <w:uiPriority w:val="99"/>
    <w:unhideWhenUsed/>
    <w:rsid w:val="0037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59"/>
  </w:style>
  <w:style w:type="character" w:styleId="FollowedHyperlink">
    <w:name w:val="FollowedHyperlink"/>
    <w:basedOn w:val="DefaultParagraphFont"/>
    <w:uiPriority w:val="99"/>
    <w:semiHidden/>
    <w:unhideWhenUsed/>
    <w:rsid w:val="0053081A"/>
    <w:rPr>
      <w:color w:val="954F72" w:themeColor="followedHyperlink"/>
      <w:u w:val="single"/>
    </w:rPr>
  </w:style>
  <w:style w:type="character" w:customStyle="1" w:styleId="UnresolvedMention">
    <w:name w:val="Unresolved Mention"/>
    <w:basedOn w:val="DefaultParagraphFont"/>
    <w:uiPriority w:val="99"/>
    <w:semiHidden/>
    <w:unhideWhenUsed/>
    <w:rsid w:val="00530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onsettle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onsettlement.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6926930817A45A67067A4676CE4F5" ma:contentTypeVersion="8" ma:contentTypeDescription="Create a new document." ma:contentTypeScope="" ma:versionID="8bcc9965278ae70a99feb259c6401b97">
  <xsd:schema xmlns:xsd="http://www.w3.org/2001/XMLSchema" xmlns:xs="http://www.w3.org/2001/XMLSchema" xmlns:p="http://schemas.microsoft.com/office/2006/metadata/properties" xmlns:ns2="ad95f9eb-aae0-474e-a684-3947b58167b4" targetNamespace="http://schemas.microsoft.com/office/2006/metadata/properties" ma:root="true" ma:fieldsID="d1496a26dc46958d256f9bb34255a785" ns2:_="">
    <xsd:import namespace="ad95f9eb-aae0-474e-a684-3947b5816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f9eb-aae0-474e-a684-3947b581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7DB3B-E5A9-4539-9D0A-1E22EA153C2C}">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ad95f9eb-aae0-474e-a684-3947b58167b4"/>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76E9FB1-88D4-495E-917A-CC0B72937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5f9eb-aae0-474e-a684-3947b5816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B2CF6-66C4-4656-AA9B-0990CCB0A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Nocenti</dc:creator>
  <cp:keywords/>
  <cp:lastModifiedBy>David Nocenti</cp:lastModifiedBy>
  <cp:revision>2</cp:revision>
  <dcterms:created xsi:type="dcterms:W3CDTF">2021-06-02T12:42:00Z</dcterms:created>
  <dcterms:modified xsi:type="dcterms:W3CDTF">2021-06-02T12:42:00Z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0x010100E636926930817A45A67067A4676CE4F5</vt:lpwstr>
  </property>
</Properties>
</file>